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1F0187" w14:paraId="332511FC" w14:textId="77777777" w:rsidTr="00CB6C12">
        <w:trPr>
          <w:trHeight w:val="416"/>
        </w:trPr>
        <w:tc>
          <w:tcPr>
            <w:tcW w:w="9628" w:type="dxa"/>
            <w:shd w:val="clear" w:color="auto" w:fill="005063"/>
            <w:vAlign w:val="center"/>
          </w:tcPr>
          <w:p w14:paraId="6FB5F92C" w14:textId="0D914948" w:rsidR="002C1403" w:rsidRPr="001F0187" w:rsidRDefault="002C1403" w:rsidP="00E070A7">
            <w:pPr>
              <w:pStyle w:val="Sraopastraipa"/>
              <w:numPr>
                <w:ilvl w:val="0"/>
                <w:numId w:val="9"/>
              </w:numPr>
              <w:tabs>
                <w:tab w:val="left" w:pos="426"/>
              </w:tabs>
              <w:ind w:left="0" w:firstLine="0"/>
              <w:rPr>
                <w:b/>
                <w:caps/>
                <w:color w:val="FFFFFF" w:themeColor="background1"/>
                <w:sz w:val="22"/>
              </w:rPr>
            </w:pPr>
            <w:bookmarkStart w:id="0" w:name="_Hlk80274242"/>
            <w:r w:rsidRPr="001F0187">
              <w:rPr>
                <w:b/>
                <w:caps/>
                <w:color w:val="FFFFFF" w:themeColor="background1"/>
                <w:sz w:val="22"/>
              </w:rPr>
              <w:t>PIRKIMO OBJEKTAS</w:t>
            </w:r>
          </w:p>
        </w:tc>
      </w:tr>
      <w:bookmarkEnd w:id="0"/>
    </w:tbl>
    <w:p w14:paraId="1137ACEB" w14:textId="15EC27C6" w:rsidR="007A5584" w:rsidRPr="00D270F4" w:rsidRDefault="007A5584" w:rsidP="00E070A7">
      <w:pPr>
        <w:tabs>
          <w:tab w:val="left" w:pos="426"/>
        </w:tabs>
        <w:jc w:val="left"/>
        <w:rPr>
          <w:rFonts w:ascii="Arial Narrow" w:hAnsi="Arial Narrow"/>
          <w:bCs/>
          <w:caps/>
          <w:sz w:val="22"/>
          <w:szCs w:val="22"/>
        </w:rPr>
      </w:pPr>
    </w:p>
    <w:p w14:paraId="78C27AED" w14:textId="2E360484" w:rsidR="00E368AB" w:rsidRPr="001F0187" w:rsidRDefault="002E5BF5" w:rsidP="00E070A7">
      <w:pPr>
        <w:pStyle w:val="Sraopastraipa"/>
        <w:numPr>
          <w:ilvl w:val="1"/>
          <w:numId w:val="8"/>
        </w:numPr>
        <w:tabs>
          <w:tab w:val="left" w:pos="426"/>
        </w:tabs>
        <w:ind w:left="0" w:firstLine="0"/>
        <w:jc w:val="both"/>
        <w:rPr>
          <w:bCs/>
          <w:caps/>
          <w:sz w:val="22"/>
        </w:rPr>
      </w:pPr>
      <w:r w:rsidRPr="001F0187">
        <w:rPr>
          <w:bCs/>
          <w:sz w:val="22"/>
        </w:rPr>
        <w:t xml:space="preserve">Pirkimo objektas – </w:t>
      </w:r>
      <w:r w:rsidR="001616AF" w:rsidRPr="001616AF">
        <w:rPr>
          <w:bCs/>
          <w:sz w:val="22"/>
        </w:rPr>
        <w:t>Perkančiosios organizacijos turim</w:t>
      </w:r>
      <w:r w:rsidR="001616AF">
        <w:rPr>
          <w:bCs/>
          <w:sz w:val="22"/>
        </w:rPr>
        <w:t xml:space="preserve">o </w:t>
      </w:r>
      <w:r w:rsidR="001713C2">
        <w:rPr>
          <w:bCs/>
          <w:sz w:val="22"/>
        </w:rPr>
        <w:t>e</w:t>
      </w:r>
      <w:r w:rsidR="001713C2" w:rsidRPr="001713C2">
        <w:rPr>
          <w:bCs/>
          <w:sz w:val="22"/>
        </w:rPr>
        <w:t>lektroninio pašto apsaugos įrenginio gamintojo palaikymo pratęsim</w:t>
      </w:r>
      <w:r w:rsidR="001713C2">
        <w:rPr>
          <w:bCs/>
          <w:sz w:val="22"/>
        </w:rPr>
        <w:t>o</w:t>
      </w:r>
      <w:r w:rsidR="001616AF" w:rsidRPr="001713C2">
        <w:rPr>
          <w:bCs/>
          <w:sz w:val="22"/>
        </w:rPr>
        <w:t xml:space="preserve"> paketai</w:t>
      </w:r>
      <w:r w:rsidR="001616AF" w:rsidRPr="001616AF">
        <w:rPr>
          <w:bCs/>
          <w:sz w:val="22"/>
        </w:rPr>
        <w:t xml:space="preserve"> (toliau – P</w:t>
      </w:r>
      <w:r w:rsidR="001616AF">
        <w:rPr>
          <w:bCs/>
          <w:sz w:val="22"/>
        </w:rPr>
        <w:t>rekės</w:t>
      </w:r>
      <w:r w:rsidR="001616AF" w:rsidRPr="001616AF">
        <w:rPr>
          <w:bCs/>
          <w:sz w:val="22"/>
        </w:rPr>
        <w:t xml:space="preserve">). BVPŽ kodas: </w:t>
      </w:r>
      <w:r w:rsidR="001713C2" w:rsidRPr="001713C2">
        <w:rPr>
          <w:bCs/>
          <w:sz w:val="22"/>
        </w:rPr>
        <w:t xml:space="preserve">48811000-6 </w:t>
      </w:r>
      <w:r w:rsidR="001713C2">
        <w:rPr>
          <w:bCs/>
          <w:sz w:val="22"/>
        </w:rPr>
        <w:t>(</w:t>
      </w:r>
      <w:r w:rsidR="001713C2" w:rsidRPr="001713C2">
        <w:rPr>
          <w:bCs/>
          <w:sz w:val="22"/>
        </w:rPr>
        <w:t>Elektroninio pašto sistemos</w:t>
      </w:r>
      <w:r w:rsidR="00180691" w:rsidRPr="00180691">
        <w:rPr>
          <w:bCs/>
          <w:sz w:val="22"/>
        </w:rPr>
        <w:t>)</w:t>
      </w:r>
      <w:r w:rsidRPr="001F0187">
        <w:rPr>
          <w:bCs/>
          <w:sz w:val="22"/>
        </w:rPr>
        <w:t>.</w:t>
      </w:r>
    </w:p>
    <w:p w14:paraId="73DBD52C" w14:textId="6957FAD1" w:rsidR="00A52730" w:rsidRPr="001616AF" w:rsidRDefault="001616AF" w:rsidP="00E070A7">
      <w:pPr>
        <w:pStyle w:val="Sraopastraipa"/>
        <w:numPr>
          <w:ilvl w:val="1"/>
          <w:numId w:val="8"/>
        </w:numPr>
        <w:tabs>
          <w:tab w:val="left" w:pos="426"/>
        </w:tabs>
        <w:ind w:left="0" w:firstLine="0"/>
        <w:jc w:val="both"/>
        <w:rPr>
          <w:bCs/>
          <w:caps/>
          <w:sz w:val="22"/>
        </w:rPr>
      </w:pPr>
      <w:r w:rsidRPr="001616AF">
        <w:rPr>
          <w:bCs/>
          <w:sz w:val="22"/>
        </w:rPr>
        <w:t>Perkančiosios organizacijos įranga, kuriai perkami gamintojo garantijos ir palaikymo paslaugų pratęsimo paketai</w:t>
      </w:r>
      <w:r>
        <w:rPr>
          <w:bCs/>
          <w:sz w:val="22"/>
        </w:rPr>
        <w:t xml:space="preserve">: </w:t>
      </w:r>
      <w:r w:rsidRPr="001616AF">
        <w:rPr>
          <w:bCs/>
          <w:sz w:val="22"/>
        </w:rPr>
        <w:t xml:space="preserve">Elektroninio pašto apsaugos įrenginys </w:t>
      </w:r>
      <w:proofErr w:type="spellStart"/>
      <w:r w:rsidRPr="001616AF">
        <w:rPr>
          <w:bCs/>
          <w:i/>
          <w:iCs/>
          <w:sz w:val="22"/>
        </w:rPr>
        <w:t>Fortinet</w:t>
      </w:r>
      <w:proofErr w:type="spellEnd"/>
      <w:r w:rsidRPr="001616AF">
        <w:rPr>
          <w:bCs/>
          <w:i/>
          <w:iCs/>
          <w:sz w:val="22"/>
        </w:rPr>
        <w:t xml:space="preserve"> </w:t>
      </w:r>
      <w:proofErr w:type="spellStart"/>
      <w:r w:rsidRPr="001616AF">
        <w:rPr>
          <w:bCs/>
          <w:i/>
          <w:iCs/>
          <w:sz w:val="22"/>
        </w:rPr>
        <w:t>FortiMail-VM02</w:t>
      </w:r>
      <w:proofErr w:type="spellEnd"/>
      <w:r w:rsidRPr="001616AF">
        <w:rPr>
          <w:bCs/>
          <w:sz w:val="22"/>
        </w:rPr>
        <w:t xml:space="preserve">, S/N </w:t>
      </w:r>
      <w:proofErr w:type="spellStart"/>
      <w:r w:rsidRPr="001616AF">
        <w:rPr>
          <w:bCs/>
          <w:sz w:val="22"/>
        </w:rPr>
        <w:t>FEVM02TM23001546</w:t>
      </w:r>
      <w:proofErr w:type="spellEnd"/>
      <w:r w:rsidR="001713C2">
        <w:rPr>
          <w:bCs/>
          <w:sz w:val="22"/>
        </w:rPr>
        <w:t>.</w:t>
      </w:r>
    </w:p>
    <w:p w14:paraId="18925B2B" w14:textId="0F37E438" w:rsidR="00B10C86" w:rsidRPr="001F0187" w:rsidRDefault="00B10C86" w:rsidP="00E070A7">
      <w:pPr>
        <w:pStyle w:val="Sraopastraipa"/>
        <w:numPr>
          <w:ilvl w:val="1"/>
          <w:numId w:val="8"/>
        </w:numPr>
        <w:tabs>
          <w:tab w:val="left" w:pos="426"/>
        </w:tabs>
        <w:ind w:left="0" w:firstLine="0"/>
        <w:jc w:val="both"/>
        <w:rPr>
          <w:bCs/>
          <w:sz w:val="22"/>
        </w:rPr>
      </w:pPr>
      <w:r w:rsidRPr="001F0187">
        <w:rPr>
          <w:bCs/>
          <w:sz w:val="22"/>
        </w:rPr>
        <w:t>Pirkimo objektas apima Viešųjų pirkimų įstatymo 92</w:t>
      </w:r>
      <w:r w:rsidR="005224EE">
        <w:rPr>
          <w:bCs/>
          <w:sz w:val="22"/>
        </w:rPr>
        <w:t> </w:t>
      </w:r>
      <w:r w:rsidRPr="001F0187">
        <w:rPr>
          <w:bCs/>
          <w:sz w:val="22"/>
        </w:rPr>
        <w:t>straipsnio 13</w:t>
      </w:r>
      <w:r w:rsidR="005224EE">
        <w:rPr>
          <w:bCs/>
          <w:sz w:val="22"/>
        </w:rPr>
        <w:t> </w:t>
      </w:r>
      <w:r w:rsidRPr="001F0187">
        <w:rPr>
          <w:bCs/>
          <w:sz w:val="22"/>
        </w:rPr>
        <w:t xml:space="preserve">dalyje numatytame sąraše nurodytų BVPŽ kodų prekes, todėl siūlomos </w:t>
      </w:r>
      <w:r w:rsidR="00C058A0">
        <w:rPr>
          <w:bCs/>
          <w:sz w:val="22"/>
        </w:rPr>
        <w:t>P</w:t>
      </w:r>
      <w:r w:rsidRPr="001F0187">
        <w:rPr>
          <w:bCs/>
          <w:sz w:val="22"/>
        </w:rPr>
        <w:t>rekės neturi kelti grėsmės nacionaliniam saugumui.</w:t>
      </w:r>
    </w:p>
    <w:p w14:paraId="41C0482E" w14:textId="25534DA8" w:rsidR="00B10C86" w:rsidRPr="001F0187" w:rsidRDefault="00B10C86" w:rsidP="00E070A7">
      <w:pPr>
        <w:pStyle w:val="Sraopastraipa"/>
        <w:numPr>
          <w:ilvl w:val="1"/>
          <w:numId w:val="8"/>
        </w:numPr>
        <w:tabs>
          <w:tab w:val="left" w:pos="426"/>
        </w:tabs>
        <w:ind w:left="0" w:firstLine="0"/>
        <w:jc w:val="both"/>
        <w:rPr>
          <w:bCs/>
          <w:sz w:val="22"/>
        </w:rPr>
      </w:pPr>
      <w:r w:rsidRPr="001F0187">
        <w:rPr>
          <w:bCs/>
          <w:sz w:val="22"/>
        </w:rPr>
        <w:t>Perkančioji organizacija, atlikdama pirkimus, kurių objektas apima Lietuvos Respublikos viešųjų pirkimų įstatymo 92</w:t>
      </w:r>
      <w:r w:rsidR="00F6647F">
        <w:rPr>
          <w:bCs/>
          <w:sz w:val="22"/>
        </w:rPr>
        <w:t> </w:t>
      </w:r>
      <w:r w:rsidRPr="001F0187">
        <w:rPr>
          <w:bCs/>
          <w:sz w:val="22"/>
        </w:rPr>
        <w:t>straipsnio 13</w:t>
      </w:r>
      <w:r w:rsidR="00F6647F">
        <w:rPr>
          <w:bCs/>
          <w:sz w:val="22"/>
        </w:rPr>
        <w:t> </w:t>
      </w:r>
      <w:r w:rsidRPr="001F0187">
        <w:rPr>
          <w:bCs/>
          <w:sz w:val="22"/>
        </w:rPr>
        <w:t>dalyje numatytame sąraše nurodytų BVPŽ kodų prekes ar paslaugas, laiko, kad prekės ar paslaugos kelia grėsmę nacionaliniam saugumui, kai:</w:t>
      </w:r>
    </w:p>
    <w:p w14:paraId="089DD219" w14:textId="60D89FA1" w:rsidR="00B10C86" w:rsidRPr="001F0187" w:rsidRDefault="00B10C86" w:rsidP="00E070A7">
      <w:pPr>
        <w:pStyle w:val="Sraopastraipa"/>
        <w:numPr>
          <w:ilvl w:val="2"/>
          <w:numId w:val="8"/>
        </w:numPr>
        <w:tabs>
          <w:tab w:val="left" w:pos="426"/>
          <w:tab w:val="left" w:pos="567"/>
        </w:tabs>
        <w:ind w:left="0" w:firstLine="0"/>
        <w:jc w:val="both"/>
        <w:rPr>
          <w:bCs/>
          <w:sz w:val="22"/>
        </w:rPr>
      </w:pPr>
      <w:r w:rsidRPr="001F0187">
        <w:rPr>
          <w:bCs/>
          <w:sz w:val="22"/>
        </w:rPr>
        <w:t>prekių gamintojas ar jį kontroliuojantis asmuo yra registruoti (jeigu gamintojas ar jį kontroliuojantis asmuo yra fizinis asmuo – nuolat gyvenantis ar turintis pilietybę) Lietuvos Respublikos viešųjų pirkimų įstatymo 92</w:t>
      </w:r>
      <w:r w:rsidR="007E27E3">
        <w:rPr>
          <w:bCs/>
          <w:sz w:val="22"/>
        </w:rPr>
        <w:t> </w:t>
      </w:r>
      <w:r w:rsidRPr="001F0187">
        <w:rPr>
          <w:bCs/>
          <w:sz w:val="22"/>
        </w:rPr>
        <w:t>straipsnio 14</w:t>
      </w:r>
      <w:r w:rsidR="007E27E3">
        <w:rPr>
          <w:bCs/>
          <w:sz w:val="22"/>
        </w:rPr>
        <w:t> </w:t>
      </w:r>
      <w:r w:rsidRPr="001F0187">
        <w:rPr>
          <w:bCs/>
          <w:sz w:val="22"/>
        </w:rPr>
        <w:t>dalyje numatytame sąraše nurodytose valstybėse ar teritorijose;</w:t>
      </w:r>
    </w:p>
    <w:p w14:paraId="2991C434" w14:textId="5544503B" w:rsidR="00B10C86" w:rsidRPr="001F0187" w:rsidRDefault="00B10C86" w:rsidP="00E070A7">
      <w:pPr>
        <w:pStyle w:val="Sraopastraipa"/>
        <w:numPr>
          <w:ilvl w:val="2"/>
          <w:numId w:val="8"/>
        </w:numPr>
        <w:tabs>
          <w:tab w:val="left" w:pos="426"/>
          <w:tab w:val="left" w:pos="567"/>
        </w:tabs>
        <w:ind w:left="0" w:firstLine="0"/>
        <w:jc w:val="both"/>
        <w:rPr>
          <w:bCs/>
          <w:sz w:val="22"/>
        </w:rPr>
      </w:pPr>
      <w:r w:rsidRPr="001F0187">
        <w:rPr>
          <w:bCs/>
          <w:sz w:val="22"/>
        </w:rPr>
        <w:t>paslaugų teikimas būtų vykdomas iš Lietuvos Respublikos viešųjų pirkimų įstatymo 92</w:t>
      </w:r>
      <w:r w:rsidR="007E27E3">
        <w:rPr>
          <w:bCs/>
          <w:sz w:val="22"/>
        </w:rPr>
        <w:t> </w:t>
      </w:r>
      <w:r w:rsidRPr="001F0187">
        <w:rPr>
          <w:bCs/>
          <w:sz w:val="22"/>
        </w:rPr>
        <w:t>straipsnio 14</w:t>
      </w:r>
      <w:r w:rsidR="007E27E3">
        <w:rPr>
          <w:bCs/>
          <w:sz w:val="22"/>
        </w:rPr>
        <w:t> </w:t>
      </w:r>
      <w:r w:rsidRPr="001F0187">
        <w:rPr>
          <w:bCs/>
          <w:sz w:val="22"/>
        </w:rPr>
        <w:t>dalyje numatytame sąraše nurodytų valstybių ar teritorijų.</w:t>
      </w:r>
    </w:p>
    <w:p w14:paraId="5820BE6E" w14:textId="277CCE7C" w:rsidR="00B10C86" w:rsidRPr="001F0187" w:rsidRDefault="00B10C86" w:rsidP="00E070A7">
      <w:pPr>
        <w:tabs>
          <w:tab w:val="left" w:pos="426"/>
        </w:tabs>
        <w:rPr>
          <w:rFonts w:ascii="Arial Narrow" w:hAnsi="Arial Narrow"/>
          <w:bCs/>
          <w:sz w:val="22"/>
        </w:rPr>
      </w:pPr>
      <w:r w:rsidRPr="001F0187">
        <w:rPr>
          <w:rFonts w:ascii="Arial Narrow" w:hAnsi="Arial Narrow"/>
          <w:bCs/>
          <w:sz w:val="22"/>
        </w:rPr>
        <w:t>Taip pat perkančioji organizacija, atlikdama pirkimus, kurių objektas apima Lietuvos Respublikos viešųjų pirkimų įstatymo 92</w:t>
      </w:r>
      <w:r w:rsidR="007E27E3">
        <w:rPr>
          <w:rFonts w:ascii="Arial Narrow" w:hAnsi="Arial Narrow"/>
          <w:bCs/>
          <w:sz w:val="22"/>
        </w:rPr>
        <w:t> </w:t>
      </w:r>
      <w:r w:rsidRPr="001F0187">
        <w:rPr>
          <w:rFonts w:ascii="Arial Narrow" w:hAnsi="Arial Narrow"/>
          <w:bCs/>
          <w:sz w:val="22"/>
        </w:rPr>
        <w:t>straipsnio 13</w:t>
      </w:r>
      <w:r w:rsidR="007E27E3">
        <w:rPr>
          <w:rFonts w:ascii="Arial Narrow" w:hAnsi="Arial Narrow"/>
          <w:bCs/>
          <w:sz w:val="22"/>
        </w:rPr>
        <w:t> </w:t>
      </w:r>
      <w:r w:rsidRPr="001F0187">
        <w:rPr>
          <w:rFonts w:ascii="Arial Narrow" w:hAnsi="Arial Narrow"/>
          <w:bCs/>
          <w:sz w:val="22"/>
        </w:rPr>
        <w:t>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w:t>
      </w:r>
      <w:r w:rsidR="00B14B7D">
        <w:rPr>
          <w:rFonts w:ascii="Arial Narrow" w:hAnsi="Arial Narrow"/>
          <w:bCs/>
          <w:sz w:val="22"/>
        </w:rPr>
        <w:t> </w:t>
      </w:r>
      <w:r w:rsidRPr="001F0187">
        <w:rPr>
          <w:rFonts w:ascii="Arial Narrow" w:hAnsi="Arial Narrow"/>
          <w:bCs/>
          <w:sz w:val="22"/>
        </w:rPr>
        <w:t>straipsnio 14</w:t>
      </w:r>
      <w:r w:rsidR="00B14B7D">
        <w:rPr>
          <w:rFonts w:ascii="Arial Narrow" w:hAnsi="Arial Narrow"/>
          <w:bCs/>
          <w:sz w:val="22"/>
        </w:rPr>
        <w:t> </w:t>
      </w:r>
      <w:r w:rsidRPr="001F0187">
        <w:rPr>
          <w:rFonts w:ascii="Arial Narrow" w:hAnsi="Arial Narrow"/>
          <w:bCs/>
          <w:sz w:val="22"/>
        </w:rPr>
        <w:t>dalyje numatytame sąraše nurodytose valstybėse ar teritorijose.</w:t>
      </w:r>
    </w:p>
    <w:p w14:paraId="7B8AEFED" w14:textId="3031A2D2" w:rsidR="00B10C86" w:rsidRPr="001F0187" w:rsidRDefault="00B10C86" w:rsidP="00E070A7">
      <w:pPr>
        <w:tabs>
          <w:tab w:val="left" w:pos="426"/>
        </w:tabs>
        <w:rPr>
          <w:rFonts w:ascii="Arial Narrow" w:hAnsi="Arial Narrow"/>
          <w:bCs/>
          <w:sz w:val="22"/>
        </w:rPr>
      </w:pPr>
      <w:r w:rsidRPr="001F0187">
        <w:rPr>
          <w:rFonts w:ascii="Arial Narrow" w:hAnsi="Arial Narrow"/>
          <w:bCs/>
          <w:sz w:val="22"/>
        </w:rPr>
        <w:t>Sąrašai patvirtinti Lietuvos Respublikos Vyriausybės 2022</w:t>
      </w:r>
      <w:r w:rsidR="00E60E35">
        <w:rPr>
          <w:rFonts w:ascii="Arial Narrow" w:hAnsi="Arial Narrow"/>
          <w:bCs/>
          <w:sz w:val="22"/>
        </w:rPr>
        <w:t> </w:t>
      </w:r>
      <w:r w:rsidRPr="001F0187">
        <w:rPr>
          <w:rFonts w:ascii="Arial Narrow" w:hAnsi="Arial Narrow"/>
          <w:bCs/>
          <w:sz w:val="22"/>
        </w:rPr>
        <w:t>m. kovo 30</w:t>
      </w:r>
      <w:r w:rsidR="00E60E35">
        <w:rPr>
          <w:rFonts w:ascii="Arial Narrow" w:hAnsi="Arial Narrow"/>
          <w:bCs/>
          <w:sz w:val="22"/>
        </w:rPr>
        <w:t> </w:t>
      </w:r>
      <w:r w:rsidRPr="001F0187">
        <w:rPr>
          <w:rFonts w:ascii="Arial Narrow" w:hAnsi="Arial Narrow"/>
          <w:bCs/>
          <w:sz w:val="22"/>
        </w:rPr>
        <w:t>d. nutarimu Nr.</w:t>
      </w:r>
      <w:r w:rsidR="00E60E35">
        <w:rPr>
          <w:rFonts w:ascii="Arial Narrow" w:hAnsi="Arial Narrow"/>
          <w:bCs/>
          <w:sz w:val="22"/>
        </w:rPr>
        <w:t> </w:t>
      </w:r>
      <w:r w:rsidRPr="001F0187">
        <w:rPr>
          <w:rFonts w:ascii="Arial Narrow" w:hAnsi="Arial Narrow"/>
          <w:bCs/>
          <w:sz w:val="22"/>
        </w:rPr>
        <w:t>280.</w:t>
      </w:r>
    </w:p>
    <w:p w14:paraId="138C9E9A" w14:textId="77777777" w:rsidR="00B10C86" w:rsidRPr="001F0187" w:rsidRDefault="00B10C86" w:rsidP="00E070A7">
      <w:pPr>
        <w:tabs>
          <w:tab w:val="left" w:pos="426"/>
        </w:tabs>
        <w:rPr>
          <w:rFonts w:ascii="Arial Narrow" w:hAnsi="Arial Narrow"/>
          <w:bCs/>
          <w:sz w:val="22"/>
        </w:rPr>
      </w:pPr>
    </w:p>
    <w:p w14:paraId="6871E242" w14:textId="25174703" w:rsidR="00485685" w:rsidRPr="001F0187" w:rsidRDefault="00594446" w:rsidP="00E070A7">
      <w:pPr>
        <w:pStyle w:val="Sraopastraipa"/>
        <w:numPr>
          <w:ilvl w:val="1"/>
          <w:numId w:val="8"/>
        </w:numPr>
        <w:tabs>
          <w:tab w:val="left" w:pos="426"/>
        </w:tabs>
        <w:ind w:left="0" w:firstLine="0"/>
        <w:jc w:val="both"/>
        <w:rPr>
          <w:bCs/>
          <w:sz w:val="22"/>
        </w:rPr>
      </w:pPr>
      <w:r w:rsidRPr="001F0187">
        <w:rPr>
          <w:bCs/>
          <w:sz w:val="22"/>
        </w:rPr>
        <w:t>Pirkimas vykdomas vadovaujantis 2011</w:t>
      </w:r>
      <w:r w:rsidR="00E60E35">
        <w:rPr>
          <w:bCs/>
          <w:sz w:val="22"/>
        </w:rPr>
        <w:t> </w:t>
      </w:r>
      <w:r w:rsidRPr="001F0187">
        <w:rPr>
          <w:bCs/>
          <w:sz w:val="22"/>
        </w:rPr>
        <w:t xml:space="preserve">m. </w:t>
      </w:r>
      <w:r w:rsidR="009B21C4" w:rsidRPr="001F0187">
        <w:rPr>
          <w:bCs/>
          <w:sz w:val="22"/>
        </w:rPr>
        <w:t>b</w:t>
      </w:r>
      <w:r w:rsidRPr="001F0187">
        <w:rPr>
          <w:bCs/>
          <w:sz w:val="22"/>
        </w:rPr>
        <w:t>irželio 28</w:t>
      </w:r>
      <w:r w:rsidR="009B21C4" w:rsidRPr="001F0187">
        <w:rPr>
          <w:bCs/>
          <w:sz w:val="22"/>
        </w:rPr>
        <w:t> </w:t>
      </w:r>
      <w:r w:rsidRPr="001F0187">
        <w:rPr>
          <w:bCs/>
          <w:sz w:val="22"/>
        </w:rPr>
        <w:t xml:space="preserve">d. Lietuvos </w:t>
      </w:r>
      <w:r w:rsidR="00E070A7">
        <w:rPr>
          <w:bCs/>
          <w:sz w:val="22"/>
        </w:rPr>
        <w:t>R</w:t>
      </w:r>
      <w:r w:rsidRPr="001F0187">
        <w:rPr>
          <w:bCs/>
          <w:sz w:val="22"/>
        </w:rPr>
        <w:t xml:space="preserve">espublikos aplinkos ministro įsakymo </w:t>
      </w:r>
      <w:r w:rsidR="005E6CC0" w:rsidRPr="001F0187">
        <w:rPr>
          <w:bCs/>
          <w:sz w:val="22"/>
        </w:rPr>
        <w:t>N</w:t>
      </w:r>
      <w:r w:rsidRPr="001F0187">
        <w:rPr>
          <w:bCs/>
          <w:sz w:val="22"/>
        </w:rPr>
        <w:t>r.</w:t>
      </w:r>
      <w:r w:rsidR="00E60E35">
        <w:rPr>
          <w:bCs/>
          <w:sz w:val="22"/>
        </w:rPr>
        <w:t> </w:t>
      </w:r>
      <w:r w:rsidRPr="001F0187">
        <w:rPr>
          <w:bCs/>
          <w:sz w:val="22"/>
        </w:rPr>
        <w:t>D1</w:t>
      </w:r>
      <w:r w:rsidR="00067889" w:rsidRPr="001F0187">
        <w:rPr>
          <w:bCs/>
          <w:sz w:val="22"/>
        </w:rPr>
        <w:t>-</w:t>
      </w:r>
      <w:r w:rsidRPr="001F0187">
        <w:rPr>
          <w:bCs/>
          <w:sz w:val="22"/>
        </w:rPr>
        <w:t>508 „</w:t>
      </w:r>
      <w:r w:rsidR="00067889" w:rsidRPr="001F0187">
        <w:rPr>
          <w:bCs/>
          <w:sz w:val="22"/>
        </w:rPr>
        <w:t>D</w:t>
      </w:r>
      <w:r w:rsidRPr="001F0187">
        <w:rPr>
          <w:bCs/>
          <w:sz w:val="22"/>
        </w:rPr>
        <w:t>ėl aplinkos apsaugos kriterijų taikymo, vykdant žaliuosius pirkimus, tvarkos aprašo patvirtinimo“ (2024</w:t>
      </w:r>
      <w:r w:rsidR="00067889" w:rsidRPr="001F0187">
        <w:rPr>
          <w:bCs/>
          <w:sz w:val="22"/>
        </w:rPr>
        <w:t>-</w:t>
      </w:r>
      <w:r w:rsidRPr="001F0187">
        <w:rPr>
          <w:bCs/>
          <w:sz w:val="22"/>
        </w:rPr>
        <w:t>01</w:t>
      </w:r>
      <w:r w:rsidR="00067889" w:rsidRPr="001F0187">
        <w:rPr>
          <w:bCs/>
          <w:sz w:val="22"/>
        </w:rPr>
        <w:t>-</w:t>
      </w:r>
      <w:r w:rsidRPr="001F0187">
        <w:rPr>
          <w:bCs/>
          <w:sz w:val="22"/>
        </w:rPr>
        <w:t xml:space="preserve">16 įsakymo </w:t>
      </w:r>
      <w:r w:rsidR="00067889" w:rsidRPr="001F0187">
        <w:rPr>
          <w:bCs/>
          <w:sz w:val="22"/>
        </w:rPr>
        <w:t>N</w:t>
      </w:r>
      <w:r w:rsidRPr="001F0187">
        <w:rPr>
          <w:bCs/>
          <w:sz w:val="22"/>
        </w:rPr>
        <w:t>r.</w:t>
      </w:r>
      <w:r w:rsidR="004D0001">
        <w:rPr>
          <w:bCs/>
          <w:sz w:val="22"/>
        </w:rPr>
        <w:t> </w:t>
      </w:r>
      <w:r w:rsidRPr="001F0187">
        <w:rPr>
          <w:bCs/>
          <w:sz w:val="22"/>
        </w:rPr>
        <w:t>D1</w:t>
      </w:r>
      <w:r w:rsidR="00067889" w:rsidRPr="001F0187">
        <w:rPr>
          <w:bCs/>
          <w:sz w:val="22"/>
        </w:rPr>
        <w:t>-</w:t>
      </w:r>
      <w:r w:rsidRPr="001F0187">
        <w:rPr>
          <w:bCs/>
          <w:sz w:val="22"/>
        </w:rPr>
        <w:t xml:space="preserve">17 redakcija) 4.4.3. </w:t>
      </w:r>
      <w:r w:rsidR="00067889" w:rsidRPr="001F0187">
        <w:rPr>
          <w:bCs/>
          <w:sz w:val="22"/>
        </w:rPr>
        <w:t>p</w:t>
      </w:r>
      <w:r w:rsidRPr="001F0187">
        <w:rPr>
          <w:bCs/>
          <w:sz w:val="22"/>
        </w:rPr>
        <w:t>unktu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1FBE925A" w14:textId="0FBA3E0F" w:rsidR="002C1403" w:rsidRPr="001F0187" w:rsidRDefault="002C1403" w:rsidP="00E070A7">
      <w:pPr>
        <w:tabs>
          <w:tab w:val="left" w:pos="426"/>
        </w:tabs>
        <w:jc w:val="left"/>
        <w:rPr>
          <w:rFonts w:ascii="Arial Narrow" w:hAnsi="Arial Narrow"/>
          <w:bCs/>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1F0187" w14:paraId="67B4BB6C" w14:textId="77777777" w:rsidTr="00CB6C12">
        <w:trPr>
          <w:trHeight w:val="416"/>
        </w:trPr>
        <w:tc>
          <w:tcPr>
            <w:tcW w:w="9628" w:type="dxa"/>
            <w:shd w:val="clear" w:color="auto" w:fill="005063"/>
            <w:vAlign w:val="center"/>
          </w:tcPr>
          <w:p w14:paraId="383516B4" w14:textId="4B25B882" w:rsidR="002C1403" w:rsidRPr="001F0187" w:rsidRDefault="00E44CBF" w:rsidP="00E070A7">
            <w:pPr>
              <w:pStyle w:val="Sraopastraipa"/>
              <w:numPr>
                <w:ilvl w:val="0"/>
                <w:numId w:val="9"/>
              </w:numPr>
              <w:tabs>
                <w:tab w:val="left" w:pos="426"/>
              </w:tabs>
              <w:ind w:left="0" w:firstLine="0"/>
              <w:rPr>
                <w:b/>
                <w:caps/>
                <w:color w:val="FFFFFF" w:themeColor="background1"/>
                <w:sz w:val="22"/>
              </w:rPr>
            </w:pPr>
            <w:bookmarkStart w:id="1" w:name="_Hlk80275011"/>
            <w:r w:rsidRPr="001F0187">
              <w:rPr>
                <w:b/>
                <w:caps/>
                <w:color w:val="FFFFFF" w:themeColor="background1"/>
                <w:sz w:val="22"/>
              </w:rPr>
              <w:t>TECHNINIŲ REIKALAVIMŲ, KURIUOS TURI ATITIKTI PERKAMOS PREKĖS / PASLAUGOS APRAŠYMAS</w:t>
            </w:r>
          </w:p>
        </w:tc>
      </w:tr>
      <w:bookmarkEnd w:id="1"/>
    </w:tbl>
    <w:p w14:paraId="3483C364" w14:textId="77777777" w:rsidR="009D15F8" w:rsidRPr="001F0187" w:rsidRDefault="009D15F8" w:rsidP="00E070A7">
      <w:pPr>
        <w:pStyle w:val="Bodytext20"/>
        <w:shd w:val="clear" w:color="auto" w:fill="auto"/>
        <w:tabs>
          <w:tab w:val="left" w:pos="426"/>
        </w:tabs>
        <w:spacing w:line="240" w:lineRule="auto"/>
        <w:ind w:right="55" w:firstLine="0"/>
        <w:jc w:val="both"/>
        <w:rPr>
          <w:rFonts w:ascii="Arial Narrow" w:hAnsi="Arial Narrow"/>
          <w:i w:val="0"/>
          <w:iCs w:val="0"/>
          <w:sz w:val="22"/>
          <w:szCs w:val="22"/>
        </w:rPr>
      </w:pPr>
    </w:p>
    <w:p w14:paraId="396905BD" w14:textId="77777777" w:rsidR="004D3A5C" w:rsidRPr="001F0187" w:rsidRDefault="004D3A5C" w:rsidP="00E070A7">
      <w:pPr>
        <w:pStyle w:val="Sraopastraipa"/>
        <w:numPr>
          <w:ilvl w:val="0"/>
          <w:numId w:val="8"/>
        </w:numPr>
        <w:shd w:val="clear" w:color="auto" w:fill="FFFFFF"/>
        <w:tabs>
          <w:tab w:val="left" w:pos="426"/>
        </w:tabs>
        <w:spacing w:line="269" w:lineRule="exact"/>
        <w:ind w:left="0" w:right="55" w:firstLine="0"/>
        <w:contextualSpacing w:val="0"/>
        <w:rPr>
          <w:rFonts w:cs="Times New Roman"/>
          <w:vanish/>
          <w:sz w:val="22"/>
        </w:rPr>
      </w:pPr>
    </w:p>
    <w:p w14:paraId="347C14BF" w14:textId="18218363" w:rsidR="001713C2" w:rsidRPr="001713C2" w:rsidRDefault="001713C2" w:rsidP="00EF3AE0">
      <w:pPr>
        <w:pStyle w:val="Bodytext20"/>
        <w:numPr>
          <w:ilvl w:val="1"/>
          <w:numId w:val="8"/>
        </w:numPr>
        <w:tabs>
          <w:tab w:val="left" w:pos="426"/>
        </w:tabs>
        <w:spacing w:after="120"/>
        <w:ind w:left="0" w:right="55" w:firstLine="0"/>
        <w:jc w:val="both"/>
        <w:rPr>
          <w:rFonts w:ascii="Arial Narrow" w:hAnsi="Arial Narrow"/>
          <w:i w:val="0"/>
          <w:iCs w:val="0"/>
          <w:sz w:val="22"/>
          <w:szCs w:val="22"/>
        </w:rPr>
      </w:pPr>
      <w:r w:rsidRPr="001713C2">
        <w:rPr>
          <w:rFonts w:ascii="Arial Narrow" w:hAnsi="Arial Narrow"/>
          <w:i w:val="0"/>
          <w:iCs w:val="0"/>
          <w:sz w:val="22"/>
          <w:szCs w:val="22"/>
        </w:rPr>
        <w:t>Reikalavimai elektroninio pašto apsaugos įrenginio gamintojo palaikymo paketa</w:t>
      </w:r>
      <w:r>
        <w:rPr>
          <w:rFonts w:ascii="Arial Narrow" w:hAnsi="Arial Narrow"/>
          <w:i w:val="0"/>
          <w:iCs w:val="0"/>
          <w:sz w:val="22"/>
          <w:szCs w:val="22"/>
        </w:rPr>
        <w:t>ms</w:t>
      </w:r>
      <w:r w:rsidRPr="001713C2">
        <w:rPr>
          <w:rFonts w:ascii="Arial Narrow" w:hAnsi="Arial Narrow"/>
          <w:i w:val="0"/>
          <w:iCs w:val="0"/>
          <w:sz w:val="22"/>
          <w:szCs w:val="22"/>
        </w:rPr>
        <w:t>:</w:t>
      </w:r>
    </w:p>
    <w:tbl>
      <w:tblPr>
        <w:tblStyle w:val="Lentelstinklelis"/>
        <w:tblW w:w="0" w:type="auto"/>
        <w:tblLook w:val="04A0" w:firstRow="1" w:lastRow="0" w:firstColumn="1" w:lastColumn="0" w:noHBand="0" w:noVBand="1"/>
      </w:tblPr>
      <w:tblGrid>
        <w:gridCol w:w="988"/>
        <w:gridCol w:w="3402"/>
        <w:gridCol w:w="5238"/>
      </w:tblGrid>
      <w:tr w:rsidR="001713C2" w:rsidRPr="00B64981" w14:paraId="012175A6" w14:textId="77777777" w:rsidTr="00EF3AE0">
        <w:trPr>
          <w:tblHeader/>
        </w:trPr>
        <w:tc>
          <w:tcPr>
            <w:tcW w:w="988" w:type="dxa"/>
          </w:tcPr>
          <w:p w14:paraId="2F741142" w14:textId="49A1CAD8" w:rsidR="001713C2" w:rsidRPr="00B64981" w:rsidRDefault="001713C2" w:rsidP="001713C2">
            <w:pPr>
              <w:pStyle w:val="Bodytext20"/>
              <w:shd w:val="clear" w:color="auto" w:fill="auto"/>
              <w:tabs>
                <w:tab w:val="left" w:pos="426"/>
              </w:tabs>
              <w:ind w:right="55" w:firstLine="0"/>
              <w:jc w:val="both"/>
              <w:rPr>
                <w:rFonts w:ascii="Arial Narrow" w:hAnsi="Arial Narrow"/>
                <w:b/>
                <w:bCs/>
                <w:i w:val="0"/>
                <w:iCs w:val="0"/>
                <w:sz w:val="22"/>
                <w:szCs w:val="22"/>
              </w:rPr>
            </w:pPr>
            <w:r w:rsidRPr="00B64981">
              <w:rPr>
                <w:rFonts w:ascii="Arial Narrow" w:hAnsi="Arial Narrow"/>
                <w:b/>
                <w:bCs/>
                <w:i w:val="0"/>
                <w:iCs w:val="0"/>
                <w:sz w:val="22"/>
                <w:szCs w:val="22"/>
              </w:rPr>
              <w:t>Eil. Nr.</w:t>
            </w:r>
          </w:p>
        </w:tc>
        <w:tc>
          <w:tcPr>
            <w:tcW w:w="3402" w:type="dxa"/>
          </w:tcPr>
          <w:p w14:paraId="12C6EB0B" w14:textId="5E965678" w:rsidR="001713C2" w:rsidRPr="00B64981" w:rsidRDefault="001713C2" w:rsidP="001713C2">
            <w:pPr>
              <w:pStyle w:val="Bodytext20"/>
              <w:shd w:val="clear" w:color="auto" w:fill="auto"/>
              <w:tabs>
                <w:tab w:val="left" w:pos="426"/>
              </w:tabs>
              <w:ind w:right="55" w:firstLine="0"/>
              <w:jc w:val="both"/>
              <w:rPr>
                <w:rFonts w:ascii="Arial Narrow" w:hAnsi="Arial Narrow"/>
                <w:b/>
                <w:bCs/>
                <w:i w:val="0"/>
                <w:iCs w:val="0"/>
                <w:sz w:val="22"/>
                <w:szCs w:val="22"/>
              </w:rPr>
            </w:pPr>
            <w:r w:rsidRPr="00B64981">
              <w:rPr>
                <w:rFonts w:ascii="Arial Narrow" w:hAnsi="Arial Narrow"/>
                <w:b/>
                <w:bCs/>
                <w:i w:val="0"/>
                <w:iCs w:val="0"/>
                <w:sz w:val="22"/>
                <w:szCs w:val="22"/>
              </w:rPr>
              <w:t>Parametro pavadinimas</w:t>
            </w:r>
          </w:p>
        </w:tc>
        <w:tc>
          <w:tcPr>
            <w:tcW w:w="5238" w:type="dxa"/>
          </w:tcPr>
          <w:p w14:paraId="7433C535" w14:textId="57EB16BD" w:rsidR="001713C2" w:rsidRPr="00B64981" w:rsidRDefault="001713C2" w:rsidP="001713C2">
            <w:pPr>
              <w:pStyle w:val="Bodytext20"/>
              <w:shd w:val="clear" w:color="auto" w:fill="auto"/>
              <w:tabs>
                <w:tab w:val="left" w:pos="426"/>
              </w:tabs>
              <w:ind w:right="55" w:firstLine="0"/>
              <w:jc w:val="both"/>
              <w:rPr>
                <w:rFonts w:ascii="Arial Narrow" w:hAnsi="Arial Narrow"/>
                <w:b/>
                <w:bCs/>
                <w:i w:val="0"/>
                <w:iCs w:val="0"/>
                <w:sz w:val="22"/>
                <w:szCs w:val="22"/>
              </w:rPr>
            </w:pPr>
            <w:r w:rsidRPr="00B64981">
              <w:rPr>
                <w:rFonts w:ascii="Arial Narrow" w:hAnsi="Arial Narrow"/>
                <w:b/>
                <w:bCs/>
                <w:i w:val="0"/>
                <w:iCs w:val="0"/>
                <w:sz w:val="22"/>
                <w:szCs w:val="22"/>
              </w:rPr>
              <w:t>Reikalaujamos parametro reikšmės</w:t>
            </w:r>
          </w:p>
        </w:tc>
      </w:tr>
      <w:tr w:rsidR="001713C2" w:rsidRPr="001713C2" w14:paraId="1D97B348" w14:textId="77777777" w:rsidTr="00B64981">
        <w:tc>
          <w:tcPr>
            <w:tcW w:w="988" w:type="dxa"/>
          </w:tcPr>
          <w:p w14:paraId="7BAB0A4A" w14:textId="239A9BF9" w:rsidR="001713C2" w:rsidRPr="001713C2" w:rsidRDefault="000F5FD9" w:rsidP="001713C2">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2.1.1</w:t>
            </w:r>
            <w:r w:rsidR="00ED6893">
              <w:rPr>
                <w:rFonts w:ascii="Arial Narrow" w:hAnsi="Arial Narrow"/>
                <w:i w:val="0"/>
                <w:iCs w:val="0"/>
                <w:sz w:val="22"/>
                <w:szCs w:val="22"/>
              </w:rPr>
              <w:t>.</w:t>
            </w:r>
          </w:p>
        </w:tc>
        <w:tc>
          <w:tcPr>
            <w:tcW w:w="3402" w:type="dxa"/>
          </w:tcPr>
          <w:p w14:paraId="6BB6A06F" w14:textId="5AC543C5" w:rsidR="001713C2" w:rsidRPr="001713C2" w:rsidRDefault="00B64981" w:rsidP="001713C2">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 xml:space="preserve">aketo </w:t>
            </w:r>
            <w:r>
              <w:rPr>
                <w:rFonts w:ascii="Arial Narrow" w:hAnsi="Arial Narrow"/>
                <w:i w:val="0"/>
                <w:iCs w:val="0"/>
                <w:sz w:val="22"/>
                <w:szCs w:val="22"/>
              </w:rPr>
              <w:t xml:space="preserve">(angl. </w:t>
            </w:r>
            <w:proofErr w:type="spellStart"/>
            <w:r w:rsidRPr="00B64981">
              <w:rPr>
                <w:rFonts w:ascii="Arial Narrow" w:hAnsi="Arial Narrow"/>
                <w:sz w:val="22"/>
                <w:szCs w:val="22"/>
              </w:rPr>
              <w:t>bundle</w:t>
            </w:r>
            <w:proofErr w:type="spellEnd"/>
            <w:r>
              <w:rPr>
                <w:rFonts w:ascii="Arial Narrow" w:hAnsi="Arial Narrow"/>
                <w:i w:val="0"/>
                <w:iCs w:val="0"/>
                <w:sz w:val="22"/>
                <w:szCs w:val="22"/>
              </w:rPr>
              <w:t xml:space="preserve">) </w:t>
            </w:r>
            <w:r w:rsidRPr="00B64981">
              <w:rPr>
                <w:rFonts w:ascii="Arial Narrow" w:hAnsi="Arial Narrow"/>
                <w:i w:val="0"/>
                <w:iCs w:val="0"/>
                <w:sz w:val="22"/>
                <w:szCs w:val="22"/>
              </w:rPr>
              <w:t>pavadinimas</w:t>
            </w:r>
          </w:p>
        </w:tc>
        <w:tc>
          <w:tcPr>
            <w:tcW w:w="5238" w:type="dxa"/>
          </w:tcPr>
          <w:p w14:paraId="5835A8C0" w14:textId="480B4452" w:rsidR="001713C2" w:rsidRPr="001713C2" w:rsidRDefault="002268D2" w:rsidP="001713C2">
            <w:pPr>
              <w:pStyle w:val="Bodytext20"/>
              <w:shd w:val="clear" w:color="auto" w:fill="auto"/>
              <w:tabs>
                <w:tab w:val="left" w:pos="426"/>
              </w:tabs>
              <w:ind w:right="55" w:firstLine="0"/>
              <w:jc w:val="both"/>
              <w:rPr>
                <w:rFonts w:ascii="Arial Narrow" w:hAnsi="Arial Narrow"/>
                <w:i w:val="0"/>
                <w:iCs w:val="0"/>
                <w:sz w:val="22"/>
                <w:szCs w:val="22"/>
              </w:rPr>
            </w:pPr>
            <w:proofErr w:type="spellStart"/>
            <w:r w:rsidRPr="006F0BC7">
              <w:rPr>
                <w:rFonts w:ascii="Arial Narrow" w:hAnsi="Arial Narrow"/>
                <w:sz w:val="22"/>
                <w:szCs w:val="22"/>
              </w:rPr>
              <w:t>Fortinet</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FortiMail-VM02</w:t>
            </w:r>
            <w:proofErr w:type="spellEnd"/>
            <w:r w:rsidRPr="006F0BC7">
              <w:rPr>
                <w:rFonts w:ascii="Arial Narrow" w:hAnsi="Arial Narrow"/>
                <w:sz w:val="22"/>
                <w:szCs w:val="22"/>
              </w:rPr>
              <w:t xml:space="preserve"> 1 </w:t>
            </w:r>
            <w:proofErr w:type="spellStart"/>
            <w:r w:rsidRPr="006F0BC7">
              <w:rPr>
                <w:rFonts w:ascii="Arial Narrow" w:hAnsi="Arial Narrow"/>
                <w:sz w:val="22"/>
                <w:szCs w:val="22"/>
              </w:rPr>
              <w:t>Year</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FortiCare</w:t>
            </w:r>
            <w:proofErr w:type="spellEnd"/>
            <w:r w:rsidRPr="006F0BC7">
              <w:rPr>
                <w:rFonts w:ascii="Arial Narrow" w:hAnsi="Arial Narrow"/>
                <w:sz w:val="22"/>
                <w:szCs w:val="22"/>
              </w:rPr>
              <w:t xml:space="preserve"> Premium </w:t>
            </w:r>
            <w:proofErr w:type="spellStart"/>
            <w:r w:rsidRPr="006F0BC7">
              <w:rPr>
                <w:rFonts w:ascii="Arial Narrow" w:hAnsi="Arial Narrow"/>
                <w:sz w:val="22"/>
                <w:szCs w:val="22"/>
              </w:rPr>
              <w:t>and</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FortiGuard</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Enterprise</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ATP</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Bundle</w:t>
            </w:r>
            <w:proofErr w:type="spellEnd"/>
            <w:r w:rsidRPr="006F0BC7">
              <w:rPr>
                <w:rFonts w:ascii="Arial Narrow" w:hAnsi="Arial Narrow"/>
                <w:sz w:val="22"/>
                <w:szCs w:val="22"/>
              </w:rPr>
              <w:t xml:space="preserve"> </w:t>
            </w:r>
            <w:proofErr w:type="spellStart"/>
            <w:r w:rsidR="00B64981" w:rsidRPr="00033D28">
              <w:rPr>
                <w:rFonts w:ascii="Arial Narrow" w:hAnsi="Arial Narrow"/>
                <w:b/>
                <w:bCs/>
                <w:sz w:val="22"/>
                <w:szCs w:val="22"/>
              </w:rPr>
              <w:t>FC</w:t>
            </w:r>
            <w:proofErr w:type="spellEnd"/>
            <w:r w:rsidR="00B64981" w:rsidRPr="00033D28">
              <w:rPr>
                <w:rFonts w:ascii="Arial Narrow" w:hAnsi="Arial Narrow"/>
                <w:b/>
                <w:bCs/>
                <w:sz w:val="22"/>
                <w:szCs w:val="22"/>
              </w:rPr>
              <w:t>-10-</w:t>
            </w:r>
            <w:proofErr w:type="spellStart"/>
            <w:r w:rsidR="00B64981" w:rsidRPr="00033D28">
              <w:rPr>
                <w:rFonts w:ascii="Arial Narrow" w:hAnsi="Arial Narrow"/>
                <w:b/>
                <w:bCs/>
                <w:sz w:val="22"/>
                <w:szCs w:val="22"/>
              </w:rPr>
              <w:t>0VM02</w:t>
            </w:r>
            <w:proofErr w:type="spellEnd"/>
            <w:r w:rsidR="00B64981" w:rsidRPr="00033D28">
              <w:rPr>
                <w:rFonts w:ascii="Arial Narrow" w:hAnsi="Arial Narrow"/>
                <w:b/>
                <w:bCs/>
                <w:sz w:val="22"/>
                <w:szCs w:val="22"/>
              </w:rPr>
              <w:t>-643-02-</w:t>
            </w:r>
            <w:r w:rsidRPr="00033D28">
              <w:rPr>
                <w:rFonts w:ascii="Arial Narrow" w:hAnsi="Arial Narrow"/>
                <w:b/>
                <w:bCs/>
                <w:sz w:val="22"/>
                <w:szCs w:val="22"/>
              </w:rPr>
              <w:t>1</w:t>
            </w:r>
            <w:r w:rsidR="00B64981" w:rsidRPr="00033D28">
              <w:rPr>
                <w:rFonts w:ascii="Arial Narrow" w:hAnsi="Arial Narrow"/>
                <w:b/>
                <w:bCs/>
                <w:sz w:val="22"/>
                <w:szCs w:val="22"/>
              </w:rPr>
              <w:t>2</w:t>
            </w:r>
            <w:r w:rsidR="00B64981">
              <w:rPr>
                <w:rFonts w:ascii="Arial Narrow" w:hAnsi="Arial Narrow"/>
                <w:i w:val="0"/>
                <w:iCs w:val="0"/>
                <w:sz w:val="22"/>
                <w:szCs w:val="22"/>
              </w:rPr>
              <w:t xml:space="preserve"> (arba lygiavertis)</w:t>
            </w:r>
          </w:p>
        </w:tc>
      </w:tr>
      <w:tr w:rsidR="007A4EF1" w:rsidRPr="001713C2" w14:paraId="3DF51F8A" w14:textId="77777777" w:rsidTr="00B64981">
        <w:tc>
          <w:tcPr>
            <w:tcW w:w="988" w:type="dxa"/>
          </w:tcPr>
          <w:p w14:paraId="5FC5895A" w14:textId="7D5E66DC" w:rsidR="007A4EF1" w:rsidRPr="001713C2" w:rsidRDefault="007A4EF1" w:rsidP="007A4EF1">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2.1.1.1.</w:t>
            </w:r>
          </w:p>
        </w:tc>
        <w:tc>
          <w:tcPr>
            <w:tcW w:w="3402" w:type="dxa"/>
          </w:tcPr>
          <w:p w14:paraId="38332460" w14:textId="1BB7D40F" w:rsidR="007A4EF1" w:rsidRPr="001713C2" w:rsidRDefault="007A4EF1" w:rsidP="007A4EF1">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 xml:space="preserve">aketo galiojimo </w:t>
            </w:r>
            <w:r>
              <w:rPr>
                <w:rFonts w:ascii="Arial Narrow" w:hAnsi="Arial Narrow"/>
                <w:i w:val="0"/>
                <w:iCs w:val="0"/>
                <w:sz w:val="22"/>
                <w:szCs w:val="22"/>
              </w:rPr>
              <w:t>pradžia</w:t>
            </w:r>
          </w:p>
        </w:tc>
        <w:tc>
          <w:tcPr>
            <w:tcW w:w="5238" w:type="dxa"/>
          </w:tcPr>
          <w:p w14:paraId="6B46C778" w14:textId="77777777" w:rsidR="005F1A21" w:rsidRDefault="007A4EF1" w:rsidP="007A4EF1">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N</w:t>
            </w:r>
            <w:r w:rsidRPr="00B64981">
              <w:rPr>
                <w:rFonts w:ascii="Arial Narrow" w:hAnsi="Arial Narrow"/>
                <w:i w:val="0"/>
                <w:iCs w:val="0"/>
                <w:sz w:val="22"/>
                <w:szCs w:val="22"/>
              </w:rPr>
              <w:t>uo 2025-</w:t>
            </w:r>
            <w:r>
              <w:rPr>
                <w:rFonts w:ascii="Arial Narrow" w:hAnsi="Arial Narrow"/>
                <w:i w:val="0"/>
                <w:iCs w:val="0"/>
                <w:sz w:val="22"/>
                <w:szCs w:val="22"/>
              </w:rPr>
              <w:t>1</w:t>
            </w:r>
            <w:r w:rsidRPr="00B64981">
              <w:rPr>
                <w:rFonts w:ascii="Arial Narrow" w:hAnsi="Arial Narrow"/>
                <w:i w:val="0"/>
                <w:iCs w:val="0"/>
                <w:sz w:val="22"/>
                <w:szCs w:val="22"/>
              </w:rPr>
              <w:t>1-1</w:t>
            </w:r>
            <w:r>
              <w:rPr>
                <w:rFonts w:ascii="Arial Narrow" w:hAnsi="Arial Narrow"/>
                <w:i w:val="0"/>
                <w:iCs w:val="0"/>
                <w:sz w:val="22"/>
                <w:szCs w:val="22"/>
              </w:rPr>
              <w:t>6</w:t>
            </w:r>
            <w:r w:rsidR="00670297">
              <w:rPr>
                <w:rFonts w:ascii="Arial Narrow" w:hAnsi="Arial Narrow"/>
                <w:i w:val="0"/>
                <w:iCs w:val="0"/>
                <w:sz w:val="22"/>
                <w:szCs w:val="22"/>
              </w:rPr>
              <w:t>.</w:t>
            </w:r>
          </w:p>
          <w:p w14:paraId="1D07592F" w14:textId="55EB98D1" w:rsidR="007A4EF1" w:rsidRPr="001713C2" w:rsidRDefault="00E6759A" w:rsidP="007A4EF1">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 xml:space="preserve">Turi </w:t>
            </w:r>
            <w:r w:rsidR="005F1A21">
              <w:rPr>
                <w:rFonts w:ascii="Arial Narrow" w:hAnsi="Arial Narrow"/>
                <w:i w:val="0"/>
                <w:iCs w:val="0"/>
                <w:sz w:val="22"/>
                <w:szCs w:val="22"/>
              </w:rPr>
              <w:t>būti užregistruoti abu perkami paketai</w:t>
            </w:r>
            <w:r w:rsidR="0088309C">
              <w:rPr>
                <w:rFonts w:ascii="Arial Narrow" w:hAnsi="Arial Narrow"/>
                <w:i w:val="0"/>
                <w:iCs w:val="0"/>
                <w:sz w:val="22"/>
                <w:szCs w:val="22"/>
              </w:rPr>
              <w:t>; antro</w:t>
            </w:r>
            <w:r w:rsidR="00594974">
              <w:rPr>
                <w:rFonts w:ascii="Arial Narrow" w:hAnsi="Arial Narrow"/>
                <w:i w:val="0"/>
                <w:iCs w:val="0"/>
                <w:sz w:val="22"/>
                <w:szCs w:val="22"/>
              </w:rPr>
              <w:t xml:space="preserve"> paketo galiojimas</w:t>
            </w:r>
            <w:r w:rsidR="002E0748">
              <w:rPr>
                <w:rFonts w:ascii="Arial Narrow" w:hAnsi="Arial Narrow"/>
                <w:i w:val="0"/>
                <w:iCs w:val="0"/>
                <w:sz w:val="22"/>
                <w:szCs w:val="22"/>
              </w:rPr>
              <w:t xml:space="preserve"> – nuo 2026-11-16</w:t>
            </w:r>
          </w:p>
        </w:tc>
      </w:tr>
      <w:tr w:rsidR="001713C2" w:rsidRPr="001713C2" w14:paraId="64F07AB8" w14:textId="77777777" w:rsidTr="00B64981">
        <w:tc>
          <w:tcPr>
            <w:tcW w:w="988" w:type="dxa"/>
          </w:tcPr>
          <w:p w14:paraId="7FC7C533" w14:textId="7B28DA8A" w:rsidR="001713C2" w:rsidRPr="001713C2" w:rsidRDefault="00ED6893" w:rsidP="001713C2">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2.1.1.2.</w:t>
            </w:r>
          </w:p>
        </w:tc>
        <w:tc>
          <w:tcPr>
            <w:tcW w:w="3402" w:type="dxa"/>
          </w:tcPr>
          <w:p w14:paraId="2DE52E17" w14:textId="742F269E" w:rsidR="001713C2" w:rsidRPr="001713C2" w:rsidRDefault="00B64981" w:rsidP="001713C2">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aketas turi užtikrinti</w:t>
            </w:r>
            <w:r>
              <w:rPr>
                <w:rFonts w:ascii="Arial Narrow" w:hAnsi="Arial Narrow"/>
                <w:i w:val="0"/>
                <w:iCs w:val="0"/>
                <w:sz w:val="22"/>
                <w:szCs w:val="22"/>
              </w:rPr>
              <w:t>:</w:t>
            </w:r>
          </w:p>
        </w:tc>
        <w:tc>
          <w:tcPr>
            <w:tcW w:w="5238" w:type="dxa"/>
          </w:tcPr>
          <w:p w14:paraId="4537297B" w14:textId="3D795DDD" w:rsidR="00B64981" w:rsidRPr="00B64981" w:rsidRDefault="00B64981" w:rsidP="00B64981">
            <w:pPr>
              <w:pStyle w:val="Bodytext20"/>
              <w:ind w:right="55" w:firstLine="0"/>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aketas be papildomo mokesčio visą paketo galiojimo laikotarpį turi užtikrinti:</w:t>
            </w:r>
          </w:p>
          <w:p w14:paraId="41ED88EC" w14:textId="77777777" w:rsidR="00B64981" w:rsidRPr="00B64981" w:rsidRDefault="00B64981" w:rsidP="00B64981">
            <w:pPr>
              <w:pStyle w:val="Bodytext20"/>
              <w:ind w:right="55" w:firstLine="0"/>
              <w:rPr>
                <w:rFonts w:ascii="Arial Narrow" w:hAnsi="Arial Narrow"/>
                <w:i w:val="0"/>
                <w:iCs w:val="0"/>
                <w:sz w:val="22"/>
                <w:szCs w:val="22"/>
              </w:rPr>
            </w:pPr>
            <w:r w:rsidRPr="00B64981">
              <w:rPr>
                <w:rFonts w:ascii="Arial Narrow" w:hAnsi="Arial Narrow"/>
                <w:i w:val="0"/>
                <w:iCs w:val="0"/>
                <w:sz w:val="22"/>
                <w:szCs w:val="22"/>
              </w:rPr>
              <w:t xml:space="preserve">galimybę gauti (atsisiųsti) ir naudoti gamintojo išleistus naujausius įmontuotosios programinės įrangos (angl. </w:t>
            </w:r>
            <w:proofErr w:type="spellStart"/>
            <w:r w:rsidRPr="00B64981">
              <w:rPr>
                <w:rFonts w:ascii="Arial Narrow" w:hAnsi="Arial Narrow"/>
                <w:sz w:val="22"/>
                <w:szCs w:val="22"/>
              </w:rPr>
              <w:t>firmware</w:t>
            </w:r>
            <w:proofErr w:type="spellEnd"/>
            <w:r w:rsidRPr="00B64981">
              <w:rPr>
                <w:rFonts w:ascii="Arial Narrow" w:hAnsi="Arial Narrow"/>
                <w:i w:val="0"/>
                <w:iCs w:val="0"/>
                <w:sz w:val="22"/>
                <w:szCs w:val="22"/>
              </w:rPr>
              <w:t>) versijų atnaujinimus;</w:t>
            </w:r>
          </w:p>
          <w:p w14:paraId="50AA9D2D" w14:textId="77777777" w:rsidR="00B64981" w:rsidRPr="00B64981" w:rsidRDefault="00B64981" w:rsidP="00B64981">
            <w:pPr>
              <w:pStyle w:val="Bodytext20"/>
              <w:ind w:right="55" w:firstLine="0"/>
              <w:rPr>
                <w:rFonts w:ascii="Arial Narrow" w:hAnsi="Arial Narrow"/>
                <w:i w:val="0"/>
                <w:iCs w:val="0"/>
                <w:sz w:val="22"/>
                <w:szCs w:val="22"/>
              </w:rPr>
            </w:pPr>
            <w:r w:rsidRPr="00B64981">
              <w:rPr>
                <w:rFonts w:ascii="Arial Narrow" w:hAnsi="Arial Narrow"/>
                <w:i w:val="0"/>
                <w:iCs w:val="0"/>
                <w:sz w:val="22"/>
                <w:szCs w:val="22"/>
              </w:rPr>
              <w:t xml:space="preserve">galimybę gauti (atsisiųsti) ir naudoti gamintojo išleidžiamus įmontuotosios programinės įrangos (angl. </w:t>
            </w:r>
            <w:proofErr w:type="spellStart"/>
            <w:r w:rsidRPr="00B64981">
              <w:rPr>
                <w:rFonts w:ascii="Arial Narrow" w:hAnsi="Arial Narrow"/>
                <w:sz w:val="22"/>
                <w:szCs w:val="22"/>
              </w:rPr>
              <w:t>firmware</w:t>
            </w:r>
            <w:proofErr w:type="spellEnd"/>
            <w:r w:rsidRPr="00B64981">
              <w:rPr>
                <w:rFonts w:ascii="Arial Narrow" w:hAnsi="Arial Narrow"/>
                <w:i w:val="0"/>
                <w:iCs w:val="0"/>
                <w:sz w:val="22"/>
                <w:szCs w:val="22"/>
              </w:rPr>
              <w:t>) klaidų pataisymus;</w:t>
            </w:r>
          </w:p>
          <w:p w14:paraId="3C5CA037" w14:textId="77777777" w:rsidR="00B64981" w:rsidRPr="00B64981" w:rsidRDefault="00B64981" w:rsidP="00B64981">
            <w:pPr>
              <w:pStyle w:val="Bodytext20"/>
              <w:ind w:right="55" w:firstLine="0"/>
              <w:rPr>
                <w:rFonts w:ascii="Arial Narrow" w:hAnsi="Arial Narrow"/>
                <w:i w:val="0"/>
                <w:iCs w:val="0"/>
                <w:sz w:val="22"/>
                <w:szCs w:val="22"/>
              </w:rPr>
            </w:pPr>
            <w:r w:rsidRPr="00B64981">
              <w:rPr>
                <w:rFonts w:ascii="Arial Narrow" w:hAnsi="Arial Narrow"/>
                <w:i w:val="0"/>
                <w:iCs w:val="0"/>
                <w:sz w:val="22"/>
                <w:szCs w:val="22"/>
              </w:rPr>
              <w:lastRenderedPageBreak/>
              <w:t xml:space="preserve">galimybę gauti </w:t>
            </w:r>
            <w:proofErr w:type="spellStart"/>
            <w:r w:rsidRPr="00B64981">
              <w:rPr>
                <w:rFonts w:ascii="Arial Narrow" w:hAnsi="Arial Narrow"/>
                <w:i w:val="0"/>
                <w:iCs w:val="0"/>
                <w:sz w:val="22"/>
                <w:szCs w:val="22"/>
              </w:rPr>
              <w:t>antivirusų</w:t>
            </w:r>
            <w:proofErr w:type="spellEnd"/>
            <w:r w:rsidRPr="00B64981">
              <w:rPr>
                <w:rFonts w:ascii="Arial Narrow" w:hAnsi="Arial Narrow"/>
                <w:i w:val="0"/>
                <w:iCs w:val="0"/>
                <w:sz w:val="22"/>
                <w:szCs w:val="22"/>
              </w:rPr>
              <w:t xml:space="preserve">, įsilaužimų (angl. </w:t>
            </w:r>
            <w:proofErr w:type="spellStart"/>
            <w:r w:rsidRPr="004318DC">
              <w:rPr>
                <w:rFonts w:ascii="Arial Narrow" w:hAnsi="Arial Narrow"/>
                <w:sz w:val="22"/>
                <w:szCs w:val="22"/>
              </w:rPr>
              <w:t>Intrusion</w:t>
            </w:r>
            <w:proofErr w:type="spellEnd"/>
            <w:r w:rsidRPr="00B64981">
              <w:rPr>
                <w:rFonts w:ascii="Arial Narrow" w:hAnsi="Arial Narrow"/>
                <w:i w:val="0"/>
                <w:iCs w:val="0"/>
                <w:sz w:val="22"/>
                <w:szCs w:val="22"/>
              </w:rPr>
              <w:t xml:space="preserve">), </w:t>
            </w:r>
            <w:proofErr w:type="spellStart"/>
            <w:r w:rsidRPr="00B64981">
              <w:rPr>
                <w:rFonts w:ascii="Arial Narrow" w:hAnsi="Arial Narrow"/>
                <w:i w:val="0"/>
                <w:iCs w:val="0"/>
                <w:sz w:val="22"/>
                <w:szCs w:val="22"/>
              </w:rPr>
              <w:t>URL</w:t>
            </w:r>
            <w:proofErr w:type="spellEnd"/>
            <w:r w:rsidRPr="00B64981">
              <w:rPr>
                <w:rFonts w:ascii="Arial Narrow" w:hAnsi="Arial Narrow"/>
                <w:i w:val="0"/>
                <w:iCs w:val="0"/>
                <w:sz w:val="22"/>
                <w:szCs w:val="22"/>
              </w:rPr>
              <w:t xml:space="preserve"> filtravimo duomenų bazių naujinimus;</w:t>
            </w:r>
          </w:p>
          <w:p w14:paraId="487B21CA" w14:textId="77777777" w:rsidR="00B64981" w:rsidRPr="00B64981" w:rsidRDefault="00B64981" w:rsidP="00B64981">
            <w:pPr>
              <w:pStyle w:val="Bodytext20"/>
              <w:ind w:right="55" w:firstLine="0"/>
              <w:rPr>
                <w:rFonts w:ascii="Arial Narrow" w:hAnsi="Arial Narrow"/>
                <w:i w:val="0"/>
                <w:iCs w:val="0"/>
                <w:sz w:val="22"/>
                <w:szCs w:val="22"/>
              </w:rPr>
            </w:pPr>
            <w:r w:rsidRPr="00B64981">
              <w:rPr>
                <w:rFonts w:ascii="Arial Narrow" w:hAnsi="Arial Narrow"/>
                <w:i w:val="0"/>
                <w:iCs w:val="0"/>
                <w:sz w:val="22"/>
                <w:szCs w:val="22"/>
              </w:rPr>
              <w:t>galimybę kalendorinėmis dienomis (bet kuriuo paros metu (paslaugos tipas 24x7) (internetu, elektroniniu paštu ir (ar) telefonu)) kreiptis į gamintoją iškilus techniniams klausimams ar problemoms;</w:t>
            </w:r>
          </w:p>
          <w:p w14:paraId="4C25E5DF" w14:textId="36CC2AFC" w:rsidR="001713C2" w:rsidRPr="001713C2" w:rsidRDefault="00B64981" w:rsidP="00B64981">
            <w:pPr>
              <w:pStyle w:val="Bodytext20"/>
              <w:shd w:val="clear" w:color="auto" w:fill="auto"/>
              <w:ind w:right="55" w:firstLine="0"/>
              <w:jc w:val="both"/>
              <w:rPr>
                <w:rFonts w:ascii="Arial Narrow" w:hAnsi="Arial Narrow"/>
                <w:i w:val="0"/>
                <w:iCs w:val="0"/>
                <w:sz w:val="22"/>
                <w:szCs w:val="22"/>
              </w:rPr>
            </w:pPr>
            <w:r w:rsidRPr="00B64981">
              <w:rPr>
                <w:rFonts w:ascii="Arial Narrow" w:hAnsi="Arial Narrow"/>
                <w:i w:val="0"/>
                <w:iCs w:val="0"/>
                <w:sz w:val="22"/>
                <w:szCs w:val="22"/>
              </w:rPr>
              <w:t xml:space="preserve">prieigą prie gamintojo internetiniame puslapyje esančių techninių resursų bibliotekos (angl. </w:t>
            </w:r>
            <w:proofErr w:type="spellStart"/>
            <w:r w:rsidRPr="00B64981">
              <w:rPr>
                <w:rFonts w:ascii="Arial Narrow" w:hAnsi="Arial Narrow"/>
                <w:sz w:val="22"/>
                <w:szCs w:val="22"/>
              </w:rPr>
              <w:t>web</w:t>
            </w:r>
            <w:proofErr w:type="spellEnd"/>
            <w:r w:rsidRPr="00B64981">
              <w:rPr>
                <w:rFonts w:ascii="Arial Narrow" w:hAnsi="Arial Narrow"/>
                <w:sz w:val="22"/>
                <w:szCs w:val="22"/>
              </w:rPr>
              <w:t xml:space="preserve"> </w:t>
            </w:r>
            <w:proofErr w:type="spellStart"/>
            <w:r w:rsidRPr="00B64981">
              <w:rPr>
                <w:rFonts w:ascii="Arial Narrow" w:hAnsi="Arial Narrow"/>
                <w:sz w:val="22"/>
                <w:szCs w:val="22"/>
              </w:rPr>
              <w:t>knowledge</w:t>
            </w:r>
            <w:proofErr w:type="spellEnd"/>
            <w:r w:rsidRPr="00B64981">
              <w:rPr>
                <w:rFonts w:ascii="Arial Narrow" w:hAnsi="Arial Narrow"/>
                <w:sz w:val="22"/>
                <w:szCs w:val="22"/>
              </w:rPr>
              <w:t xml:space="preserve"> base </w:t>
            </w:r>
            <w:proofErr w:type="spellStart"/>
            <w:r w:rsidRPr="00B64981">
              <w:rPr>
                <w:rFonts w:ascii="Arial Narrow" w:hAnsi="Arial Narrow"/>
                <w:sz w:val="22"/>
                <w:szCs w:val="22"/>
              </w:rPr>
              <w:t>access</w:t>
            </w:r>
            <w:proofErr w:type="spellEnd"/>
            <w:r w:rsidRPr="00B64981">
              <w:rPr>
                <w:rFonts w:ascii="Arial Narrow" w:hAnsi="Arial Narrow"/>
                <w:i w:val="0"/>
                <w:iCs w:val="0"/>
                <w:sz w:val="22"/>
                <w:szCs w:val="22"/>
              </w:rPr>
              <w:t>)</w:t>
            </w:r>
          </w:p>
        </w:tc>
      </w:tr>
      <w:tr w:rsidR="00DB6C37" w:rsidRPr="001713C2" w14:paraId="6AE2F169" w14:textId="77777777" w:rsidTr="00B64981">
        <w:tc>
          <w:tcPr>
            <w:tcW w:w="988" w:type="dxa"/>
          </w:tcPr>
          <w:p w14:paraId="44DD4B41" w14:textId="19E36B63" w:rsidR="00DB6C37" w:rsidRPr="001713C2" w:rsidRDefault="00ED6893" w:rsidP="00DB6C37">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lastRenderedPageBreak/>
              <w:t>2.1.2.</w:t>
            </w:r>
          </w:p>
        </w:tc>
        <w:tc>
          <w:tcPr>
            <w:tcW w:w="3402" w:type="dxa"/>
          </w:tcPr>
          <w:p w14:paraId="789CC91D" w14:textId="0710F631" w:rsidR="00DB6C37" w:rsidRDefault="00DB6C37" w:rsidP="00DB6C37">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 xml:space="preserve">aketo </w:t>
            </w:r>
            <w:r>
              <w:rPr>
                <w:rFonts w:ascii="Arial Narrow" w:hAnsi="Arial Narrow"/>
                <w:i w:val="0"/>
                <w:iCs w:val="0"/>
                <w:sz w:val="22"/>
                <w:szCs w:val="22"/>
              </w:rPr>
              <w:t xml:space="preserve">(angl. </w:t>
            </w:r>
            <w:proofErr w:type="spellStart"/>
            <w:r w:rsidRPr="00B64981">
              <w:rPr>
                <w:rFonts w:ascii="Arial Narrow" w:hAnsi="Arial Narrow"/>
                <w:sz w:val="22"/>
                <w:szCs w:val="22"/>
              </w:rPr>
              <w:t>bundle</w:t>
            </w:r>
            <w:proofErr w:type="spellEnd"/>
            <w:r>
              <w:rPr>
                <w:rFonts w:ascii="Arial Narrow" w:hAnsi="Arial Narrow"/>
                <w:i w:val="0"/>
                <w:iCs w:val="0"/>
                <w:sz w:val="22"/>
                <w:szCs w:val="22"/>
              </w:rPr>
              <w:t xml:space="preserve">) </w:t>
            </w:r>
            <w:r w:rsidRPr="00B64981">
              <w:rPr>
                <w:rFonts w:ascii="Arial Narrow" w:hAnsi="Arial Narrow"/>
                <w:i w:val="0"/>
                <w:iCs w:val="0"/>
                <w:sz w:val="22"/>
                <w:szCs w:val="22"/>
              </w:rPr>
              <w:t>pavadinimas</w:t>
            </w:r>
          </w:p>
        </w:tc>
        <w:tc>
          <w:tcPr>
            <w:tcW w:w="5238" w:type="dxa"/>
          </w:tcPr>
          <w:p w14:paraId="31DC48D5" w14:textId="1903AB3E" w:rsidR="00DB6C37" w:rsidRDefault="00DB6C37" w:rsidP="00DB6C37">
            <w:pPr>
              <w:pStyle w:val="Bodytext20"/>
              <w:ind w:right="55" w:firstLine="0"/>
              <w:rPr>
                <w:rFonts w:ascii="Arial Narrow" w:hAnsi="Arial Narrow"/>
                <w:i w:val="0"/>
                <w:iCs w:val="0"/>
                <w:sz w:val="22"/>
                <w:szCs w:val="22"/>
              </w:rPr>
            </w:pPr>
            <w:proofErr w:type="spellStart"/>
            <w:r w:rsidRPr="006F0BC7">
              <w:rPr>
                <w:rFonts w:ascii="Arial Narrow" w:hAnsi="Arial Narrow"/>
                <w:sz w:val="22"/>
                <w:szCs w:val="22"/>
              </w:rPr>
              <w:t>Fortinet</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FortiMail-VM02</w:t>
            </w:r>
            <w:proofErr w:type="spellEnd"/>
            <w:r w:rsidRPr="006F0BC7">
              <w:rPr>
                <w:rFonts w:ascii="Arial Narrow" w:hAnsi="Arial Narrow"/>
                <w:sz w:val="22"/>
                <w:szCs w:val="22"/>
              </w:rPr>
              <w:t xml:space="preserve"> 1</w:t>
            </w:r>
            <w:r w:rsidR="00B70F3B" w:rsidRPr="006F0BC7">
              <w:rPr>
                <w:rFonts w:ascii="Arial Narrow" w:hAnsi="Arial Narrow"/>
                <w:sz w:val="22"/>
                <w:szCs w:val="22"/>
              </w:rPr>
              <w:t> </w:t>
            </w:r>
            <w:proofErr w:type="spellStart"/>
            <w:r w:rsidRPr="006F0BC7">
              <w:rPr>
                <w:rFonts w:ascii="Arial Narrow" w:hAnsi="Arial Narrow"/>
                <w:sz w:val="22"/>
                <w:szCs w:val="22"/>
              </w:rPr>
              <w:t>Year</w:t>
            </w:r>
            <w:proofErr w:type="spellEnd"/>
            <w:r w:rsidRPr="006F0BC7">
              <w:rPr>
                <w:rFonts w:ascii="Arial Narrow" w:hAnsi="Arial Narrow"/>
                <w:sz w:val="22"/>
                <w:szCs w:val="22"/>
              </w:rPr>
              <w:t xml:space="preserve"> Microsoft 365 </w:t>
            </w:r>
            <w:proofErr w:type="spellStart"/>
            <w:r w:rsidRPr="006F0BC7">
              <w:rPr>
                <w:rFonts w:ascii="Arial Narrow" w:hAnsi="Arial Narrow"/>
                <w:sz w:val="22"/>
                <w:szCs w:val="22"/>
              </w:rPr>
              <w:t>API</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Integration</w:t>
            </w:r>
            <w:proofErr w:type="spellEnd"/>
            <w:r w:rsidRPr="006F0BC7">
              <w:rPr>
                <w:rFonts w:ascii="Arial Narrow" w:hAnsi="Arial Narrow"/>
                <w:sz w:val="22"/>
                <w:szCs w:val="22"/>
              </w:rPr>
              <w:t xml:space="preserve"> </w:t>
            </w:r>
            <w:proofErr w:type="spellStart"/>
            <w:r w:rsidRPr="006F0BC7">
              <w:rPr>
                <w:rFonts w:ascii="Arial Narrow" w:hAnsi="Arial Narrow"/>
                <w:sz w:val="22"/>
                <w:szCs w:val="22"/>
              </w:rPr>
              <w:t>Service</w:t>
            </w:r>
            <w:proofErr w:type="spellEnd"/>
            <w:r w:rsidRPr="006F0BC7">
              <w:rPr>
                <w:rFonts w:ascii="Arial Narrow" w:hAnsi="Arial Narrow"/>
                <w:sz w:val="22"/>
                <w:szCs w:val="22"/>
              </w:rPr>
              <w:t xml:space="preserve"> </w:t>
            </w:r>
            <w:proofErr w:type="spellStart"/>
            <w:r w:rsidRPr="00EB1B7B">
              <w:rPr>
                <w:rFonts w:ascii="Arial Narrow" w:hAnsi="Arial Narrow"/>
                <w:b/>
                <w:bCs/>
                <w:sz w:val="22"/>
                <w:szCs w:val="22"/>
              </w:rPr>
              <w:t>FC</w:t>
            </w:r>
            <w:proofErr w:type="spellEnd"/>
            <w:r w:rsidRPr="00EB1B7B">
              <w:rPr>
                <w:rFonts w:ascii="Arial Narrow" w:hAnsi="Arial Narrow"/>
                <w:b/>
                <w:bCs/>
                <w:sz w:val="22"/>
                <w:szCs w:val="22"/>
              </w:rPr>
              <w:t>-10-</w:t>
            </w:r>
            <w:proofErr w:type="spellStart"/>
            <w:r w:rsidRPr="00EB1B7B">
              <w:rPr>
                <w:rFonts w:ascii="Arial Narrow" w:hAnsi="Arial Narrow"/>
                <w:b/>
                <w:bCs/>
                <w:sz w:val="22"/>
                <w:szCs w:val="22"/>
              </w:rPr>
              <w:t>0VM02</w:t>
            </w:r>
            <w:proofErr w:type="spellEnd"/>
            <w:r w:rsidRPr="00EB1B7B">
              <w:rPr>
                <w:rFonts w:ascii="Arial Narrow" w:hAnsi="Arial Narrow"/>
                <w:b/>
                <w:bCs/>
                <w:sz w:val="22"/>
                <w:szCs w:val="22"/>
              </w:rPr>
              <w:t>-409-02-12</w:t>
            </w:r>
            <w:r>
              <w:rPr>
                <w:rFonts w:ascii="Arial Narrow" w:hAnsi="Arial Narrow"/>
                <w:i w:val="0"/>
                <w:iCs w:val="0"/>
                <w:sz w:val="22"/>
                <w:szCs w:val="22"/>
              </w:rPr>
              <w:t xml:space="preserve"> (arba lygiavertis)</w:t>
            </w:r>
          </w:p>
        </w:tc>
      </w:tr>
      <w:tr w:rsidR="00DB6C37" w:rsidRPr="001713C2" w14:paraId="3C94E4EA" w14:textId="77777777" w:rsidTr="00B64981">
        <w:tc>
          <w:tcPr>
            <w:tcW w:w="988" w:type="dxa"/>
          </w:tcPr>
          <w:p w14:paraId="03C57204" w14:textId="39EF5E94" w:rsidR="00DB6C37" w:rsidRPr="001713C2" w:rsidRDefault="00ED6893" w:rsidP="00DB6C37">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2.1.2.1.</w:t>
            </w:r>
          </w:p>
        </w:tc>
        <w:tc>
          <w:tcPr>
            <w:tcW w:w="3402" w:type="dxa"/>
          </w:tcPr>
          <w:p w14:paraId="48B3B4C1" w14:textId="39D35E02" w:rsidR="00DB6C37" w:rsidRDefault="00DB6C37" w:rsidP="00DB6C37">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 xml:space="preserve">aketo galiojimo </w:t>
            </w:r>
            <w:r w:rsidR="007A4EF1">
              <w:rPr>
                <w:rFonts w:ascii="Arial Narrow" w:hAnsi="Arial Narrow"/>
                <w:i w:val="0"/>
                <w:iCs w:val="0"/>
                <w:sz w:val="22"/>
                <w:szCs w:val="22"/>
              </w:rPr>
              <w:t>pradžia</w:t>
            </w:r>
          </w:p>
        </w:tc>
        <w:tc>
          <w:tcPr>
            <w:tcW w:w="5238" w:type="dxa"/>
          </w:tcPr>
          <w:p w14:paraId="16249AC8" w14:textId="77777777" w:rsidR="00DD1CCF" w:rsidRDefault="00DD1CCF" w:rsidP="00DD1CCF">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N</w:t>
            </w:r>
            <w:r w:rsidRPr="00B64981">
              <w:rPr>
                <w:rFonts w:ascii="Arial Narrow" w:hAnsi="Arial Narrow"/>
                <w:i w:val="0"/>
                <w:iCs w:val="0"/>
                <w:sz w:val="22"/>
                <w:szCs w:val="22"/>
              </w:rPr>
              <w:t>uo 2025-</w:t>
            </w:r>
            <w:r>
              <w:rPr>
                <w:rFonts w:ascii="Arial Narrow" w:hAnsi="Arial Narrow"/>
                <w:i w:val="0"/>
                <w:iCs w:val="0"/>
                <w:sz w:val="22"/>
                <w:szCs w:val="22"/>
              </w:rPr>
              <w:t>1</w:t>
            </w:r>
            <w:r w:rsidRPr="00B64981">
              <w:rPr>
                <w:rFonts w:ascii="Arial Narrow" w:hAnsi="Arial Narrow"/>
                <w:i w:val="0"/>
                <w:iCs w:val="0"/>
                <w:sz w:val="22"/>
                <w:szCs w:val="22"/>
              </w:rPr>
              <w:t>1-1</w:t>
            </w:r>
            <w:r>
              <w:rPr>
                <w:rFonts w:ascii="Arial Narrow" w:hAnsi="Arial Narrow"/>
                <w:i w:val="0"/>
                <w:iCs w:val="0"/>
                <w:sz w:val="22"/>
                <w:szCs w:val="22"/>
              </w:rPr>
              <w:t>6.</w:t>
            </w:r>
          </w:p>
          <w:p w14:paraId="312A3DE2" w14:textId="1552AD6C" w:rsidR="00DB6C37" w:rsidRDefault="00DD1CCF" w:rsidP="00DD1CCF">
            <w:pPr>
              <w:pStyle w:val="Bodytext20"/>
              <w:ind w:right="55" w:firstLine="0"/>
              <w:rPr>
                <w:rFonts w:ascii="Arial Narrow" w:hAnsi="Arial Narrow"/>
                <w:i w:val="0"/>
                <w:iCs w:val="0"/>
                <w:sz w:val="22"/>
                <w:szCs w:val="22"/>
              </w:rPr>
            </w:pPr>
            <w:r>
              <w:rPr>
                <w:rFonts w:ascii="Arial Narrow" w:hAnsi="Arial Narrow"/>
                <w:i w:val="0"/>
                <w:iCs w:val="0"/>
                <w:sz w:val="22"/>
                <w:szCs w:val="22"/>
              </w:rPr>
              <w:t>Turi būti užregistruoti abu perkami paketai; antro paketo galiojimas – nuo 2026-11-16</w:t>
            </w:r>
          </w:p>
        </w:tc>
      </w:tr>
      <w:tr w:rsidR="00DB6C37" w:rsidRPr="001713C2" w14:paraId="5F4FCD19" w14:textId="77777777" w:rsidTr="00B64981">
        <w:tc>
          <w:tcPr>
            <w:tcW w:w="988" w:type="dxa"/>
          </w:tcPr>
          <w:p w14:paraId="0A4D8103" w14:textId="11D3EE8A" w:rsidR="00DB6C37" w:rsidRPr="001713C2" w:rsidRDefault="00ED6893" w:rsidP="00DB6C37">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2.1.2.2.</w:t>
            </w:r>
          </w:p>
        </w:tc>
        <w:tc>
          <w:tcPr>
            <w:tcW w:w="3402" w:type="dxa"/>
          </w:tcPr>
          <w:p w14:paraId="5A5B0A28" w14:textId="0735975D" w:rsidR="00DB6C37" w:rsidRDefault="00DB6C37" w:rsidP="00DB6C37">
            <w:pPr>
              <w:pStyle w:val="Bodytext20"/>
              <w:shd w:val="clear" w:color="auto" w:fill="auto"/>
              <w:tabs>
                <w:tab w:val="left" w:pos="426"/>
              </w:tabs>
              <w:ind w:right="55" w:firstLine="0"/>
              <w:jc w:val="both"/>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aketas turi užtikrinti</w:t>
            </w:r>
            <w:r>
              <w:rPr>
                <w:rFonts w:ascii="Arial Narrow" w:hAnsi="Arial Narrow"/>
                <w:i w:val="0"/>
                <w:iCs w:val="0"/>
                <w:sz w:val="22"/>
                <w:szCs w:val="22"/>
              </w:rPr>
              <w:t>:</w:t>
            </w:r>
          </w:p>
        </w:tc>
        <w:tc>
          <w:tcPr>
            <w:tcW w:w="5238" w:type="dxa"/>
          </w:tcPr>
          <w:p w14:paraId="71A197F7" w14:textId="7590AC9F" w:rsidR="00B70F3B" w:rsidRDefault="00B70F3B" w:rsidP="00B70F3B">
            <w:pPr>
              <w:pStyle w:val="Bodytext20"/>
              <w:ind w:right="55" w:firstLine="0"/>
              <w:rPr>
                <w:rFonts w:ascii="Arial Narrow" w:hAnsi="Arial Narrow"/>
                <w:i w:val="0"/>
                <w:iCs w:val="0"/>
                <w:sz w:val="22"/>
                <w:szCs w:val="22"/>
              </w:rPr>
            </w:pPr>
            <w:r>
              <w:rPr>
                <w:rFonts w:ascii="Arial Narrow" w:hAnsi="Arial Narrow"/>
                <w:i w:val="0"/>
                <w:iCs w:val="0"/>
                <w:sz w:val="22"/>
                <w:szCs w:val="22"/>
              </w:rPr>
              <w:t>P</w:t>
            </w:r>
            <w:r w:rsidRPr="00B64981">
              <w:rPr>
                <w:rFonts w:ascii="Arial Narrow" w:hAnsi="Arial Narrow"/>
                <w:i w:val="0"/>
                <w:iCs w:val="0"/>
                <w:sz w:val="22"/>
                <w:szCs w:val="22"/>
              </w:rPr>
              <w:t>aketas be papildomo mokesčio visą paketo galiojimo laikotarpį turi užtikrinti</w:t>
            </w:r>
            <w:r>
              <w:rPr>
                <w:rFonts w:ascii="Arial Narrow" w:hAnsi="Arial Narrow"/>
                <w:i w:val="0"/>
                <w:iCs w:val="0"/>
                <w:sz w:val="22"/>
                <w:szCs w:val="22"/>
              </w:rPr>
              <w:t xml:space="preserve"> </w:t>
            </w:r>
            <w:r w:rsidRPr="00B70F3B">
              <w:rPr>
                <w:rFonts w:ascii="Arial Narrow" w:hAnsi="Arial Narrow"/>
                <w:i w:val="0"/>
                <w:iCs w:val="0"/>
                <w:sz w:val="22"/>
                <w:szCs w:val="22"/>
              </w:rPr>
              <w:t>papildom</w:t>
            </w:r>
            <w:r>
              <w:rPr>
                <w:rFonts w:ascii="Arial Narrow" w:hAnsi="Arial Narrow"/>
                <w:i w:val="0"/>
                <w:iCs w:val="0"/>
                <w:sz w:val="22"/>
                <w:szCs w:val="22"/>
              </w:rPr>
              <w:t>ą</w:t>
            </w:r>
            <w:r w:rsidRPr="00B70F3B">
              <w:rPr>
                <w:rFonts w:ascii="Arial Narrow" w:hAnsi="Arial Narrow"/>
                <w:i w:val="0"/>
                <w:iCs w:val="0"/>
                <w:sz w:val="22"/>
                <w:szCs w:val="22"/>
              </w:rPr>
              <w:t xml:space="preserve"> licencij</w:t>
            </w:r>
            <w:r>
              <w:rPr>
                <w:rFonts w:ascii="Arial Narrow" w:hAnsi="Arial Narrow"/>
                <w:i w:val="0"/>
                <w:iCs w:val="0"/>
                <w:sz w:val="22"/>
                <w:szCs w:val="22"/>
              </w:rPr>
              <w:t xml:space="preserve">ą, kuri reikalinga </w:t>
            </w:r>
            <w:r w:rsidR="009A174B" w:rsidRPr="009A174B">
              <w:rPr>
                <w:rFonts w:ascii="Arial Narrow" w:hAnsi="Arial Narrow"/>
                <w:i w:val="0"/>
                <w:iCs w:val="0"/>
                <w:sz w:val="22"/>
                <w:szCs w:val="22"/>
              </w:rPr>
              <w:t>atlikti el. laiškų</w:t>
            </w:r>
            <w:r w:rsidR="009A174B">
              <w:rPr>
                <w:rFonts w:ascii="Arial Narrow" w:hAnsi="Arial Narrow"/>
                <w:i w:val="0"/>
                <w:iCs w:val="0"/>
                <w:sz w:val="22"/>
                <w:szCs w:val="22"/>
              </w:rPr>
              <w:t xml:space="preserve"> </w:t>
            </w:r>
            <w:r w:rsidR="009A174B" w:rsidRPr="00E66F99">
              <w:rPr>
                <w:rFonts w:ascii="Arial Narrow" w:hAnsi="Arial Narrow"/>
                <w:sz w:val="22"/>
                <w:szCs w:val="22"/>
              </w:rPr>
              <w:t>MS365 Exchange Online</w:t>
            </w:r>
            <w:r w:rsidR="009A174B">
              <w:rPr>
                <w:rFonts w:ascii="Arial Narrow" w:hAnsi="Arial Narrow"/>
                <w:i w:val="0"/>
                <w:iCs w:val="0"/>
                <w:sz w:val="22"/>
                <w:szCs w:val="22"/>
              </w:rPr>
              <w:t xml:space="preserve"> serveryje</w:t>
            </w:r>
            <w:r w:rsidR="009A174B" w:rsidRPr="009A174B">
              <w:rPr>
                <w:rFonts w:ascii="Arial Narrow" w:hAnsi="Arial Narrow"/>
                <w:i w:val="0"/>
                <w:iCs w:val="0"/>
                <w:sz w:val="22"/>
                <w:szCs w:val="22"/>
              </w:rPr>
              <w:t xml:space="preserve"> patikrą realiu laiku bei pagal nustatytą grafiką</w:t>
            </w:r>
          </w:p>
        </w:tc>
      </w:tr>
    </w:tbl>
    <w:p w14:paraId="0237ED7A" w14:textId="77777777" w:rsidR="001713C2" w:rsidRPr="001713C2" w:rsidRDefault="001713C2" w:rsidP="001713C2">
      <w:pPr>
        <w:pStyle w:val="Bodytext20"/>
        <w:tabs>
          <w:tab w:val="left" w:pos="426"/>
        </w:tabs>
        <w:ind w:right="55" w:firstLine="0"/>
        <w:jc w:val="both"/>
        <w:rPr>
          <w:rFonts w:ascii="Arial Narrow" w:hAnsi="Arial Narrow"/>
          <w:i w:val="0"/>
          <w:iCs w:val="0"/>
          <w:sz w:val="22"/>
          <w:szCs w:val="22"/>
        </w:rPr>
      </w:pPr>
    </w:p>
    <w:p w14:paraId="53998796" w14:textId="26803553" w:rsidR="001338C3" w:rsidRPr="00B64981" w:rsidRDefault="00B64981" w:rsidP="00E070A7">
      <w:pPr>
        <w:pStyle w:val="Bodytext20"/>
        <w:numPr>
          <w:ilvl w:val="1"/>
          <w:numId w:val="8"/>
        </w:numPr>
        <w:tabs>
          <w:tab w:val="left" w:pos="426"/>
        </w:tabs>
        <w:ind w:left="0" w:right="55" w:firstLine="0"/>
        <w:jc w:val="both"/>
        <w:rPr>
          <w:rFonts w:ascii="Arial Narrow" w:hAnsi="Arial Narrow"/>
          <w:i w:val="0"/>
          <w:iCs w:val="0"/>
          <w:sz w:val="22"/>
          <w:szCs w:val="22"/>
        </w:rPr>
      </w:pPr>
      <w:r w:rsidRPr="00B64981">
        <w:rPr>
          <w:rFonts w:ascii="Arial Narrow" w:hAnsi="Arial Narrow"/>
          <w:i w:val="0"/>
          <w:iCs w:val="0"/>
          <w:sz w:val="22"/>
          <w:szCs w:val="22"/>
        </w:rPr>
        <w:t>Teikėjas gali siūlyti ir lygiaverčius produktus, tačiau siūlomų analogiškų arba lygiaverčių produktų parametrai negali būti prastesni nei reikalaujami. Siūlomų „lygiaverčių“ prekių lygiavertiškumą turi įrodyti teikėjas</w:t>
      </w:r>
      <w:r w:rsidR="003B3598" w:rsidRPr="00B64981">
        <w:rPr>
          <w:rFonts w:ascii="Arial Narrow" w:hAnsi="Arial Narrow"/>
          <w:i w:val="0"/>
          <w:iCs w:val="0"/>
          <w:sz w:val="22"/>
          <w:szCs w:val="22"/>
        </w:rPr>
        <w:t>.</w:t>
      </w:r>
    </w:p>
    <w:p w14:paraId="6452445D" w14:textId="72892FF2" w:rsidR="005F71A7" w:rsidRPr="00B64981" w:rsidRDefault="004823CE" w:rsidP="00E070A7">
      <w:pPr>
        <w:pStyle w:val="Bodytext20"/>
        <w:numPr>
          <w:ilvl w:val="1"/>
          <w:numId w:val="8"/>
        </w:numPr>
        <w:tabs>
          <w:tab w:val="left" w:pos="426"/>
        </w:tabs>
        <w:ind w:left="0" w:right="55" w:firstLine="0"/>
        <w:jc w:val="both"/>
        <w:rPr>
          <w:rFonts w:ascii="Arial Narrow" w:hAnsi="Arial Narrow"/>
          <w:i w:val="0"/>
          <w:iCs w:val="0"/>
          <w:sz w:val="22"/>
          <w:szCs w:val="22"/>
        </w:rPr>
      </w:pPr>
      <w:r>
        <w:rPr>
          <w:rFonts w:ascii="Arial Narrow" w:hAnsi="Arial Narrow"/>
          <w:i w:val="0"/>
          <w:iCs w:val="0"/>
          <w:sz w:val="22"/>
          <w:szCs w:val="22"/>
        </w:rPr>
        <w:t>P</w:t>
      </w:r>
      <w:r w:rsidR="00B64981" w:rsidRPr="00B64981">
        <w:rPr>
          <w:rFonts w:ascii="Arial Narrow" w:hAnsi="Arial Narrow"/>
          <w:i w:val="0"/>
          <w:iCs w:val="0"/>
          <w:sz w:val="22"/>
          <w:szCs w:val="22"/>
        </w:rPr>
        <w:t>aketai turės būti užregistruoti gamintojo portale Perkančiosios organizacijos vardu gamintojo nustatyta tvarka, o registracijos duomenis perduoti Perkančiajai organizacijai</w:t>
      </w:r>
      <w:r w:rsidR="005F71A7" w:rsidRPr="00B64981">
        <w:rPr>
          <w:rFonts w:ascii="Arial Narrow" w:hAnsi="Arial Narrow"/>
          <w:i w:val="0"/>
          <w:iCs w:val="0"/>
          <w:sz w:val="22"/>
          <w:szCs w:val="22"/>
        </w:rPr>
        <w:t>.</w:t>
      </w:r>
    </w:p>
    <w:p w14:paraId="50A2CF86" w14:textId="77777777" w:rsidR="00B64981" w:rsidRPr="001616AF" w:rsidRDefault="00B64981" w:rsidP="00B64981">
      <w:pPr>
        <w:pStyle w:val="Bodytext20"/>
        <w:tabs>
          <w:tab w:val="left" w:pos="426"/>
        </w:tabs>
        <w:ind w:right="55" w:firstLine="0"/>
        <w:jc w:val="both"/>
        <w:rPr>
          <w:rFonts w:ascii="Arial Narrow" w:hAnsi="Arial Narrow"/>
          <w:i w:val="0"/>
          <w:iCs w:val="0"/>
          <w:sz w:val="22"/>
          <w:szCs w:val="22"/>
          <w:highlight w:val="yellow"/>
        </w:rPr>
      </w:pPr>
    </w:p>
    <w:sectPr w:rsidR="00B64981" w:rsidRPr="001616AF"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2AFFB" w14:textId="77777777" w:rsidR="00FD4167" w:rsidRDefault="00FD4167" w:rsidP="00EC4D0B">
      <w:r>
        <w:separator/>
      </w:r>
    </w:p>
  </w:endnote>
  <w:endnote w:type="continuationSeparator" w:id="0">
    <w:p w14:paraId="173CFA80" w14:textId="77777777" w:rsidR="00FD4167" w:rsidRDefault="00FD416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7070" w14:textId="77777777" w:rsidR="00FD4167" w:rsidRDefault="00FD4167" w:rsidP="00EC4D0B">
      <w:r>
        <w:separator/>
      </w:r>
    </w:p>
  </w:footnote>
  <w:footnote w:type="continuationSeparator" w:id="0">
    <w:p w14:paraId="79046E1A" w14:textId="77777777" w:rsidR="00FD4167" w:rsidRDefault="00FD4167"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7"/>
      <w:gridCol w:w="1424"/>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631D1CF"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04AD7B9"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31F73F3C"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c>
        <w:tcPr>
          <w:tcW w:w="1553" w:type="dxa"/>
        </w:tcPr>
        <w:p w14:paraId="1DA17373" w14:textId="59452A9A"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5D222A29"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A55CFA"/>
    <w:multiLevelType w:val="multilevel"/>
    <w:tmpl w:val="39943B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FE7BAF"/>
    <w:multiLevelType w:val="multilevel"/>
    <w:tmpl w:val="39943B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7"/>
  </w:num>
  <w:num w:numId="2" w16cid:durableId="1351029735">
    <w:abstractNumId w:val="3"/>
  </w:num>
  <w:num w:numId="3" w16cid:durableId="2080252091">
    <w:abstractNumId w:val="4"/>
  </w:num>
  <w:num w:numId="4" w16cid:durableId="1015035112">
    <w:abstractNumId w:val="6"/>
  </w:num>
  <w:num w:numId="5" w16cid:durableId="1159930471">
    <w:abstractNumId w:val="0"/>
  </w:num>
  <w:num w:numId="6" w16cid:durableId="1354921942">
    <w:abstractNumId w:val="8"/>
  </w:num>
  <w:num w:numId="7" w16cid:durableId="1461610445">
    <w:abstractNumId w:val="1"/>
  </w:num>
  <w:num w:numId="8" w16cid:durableId="306013607">
    <w:abstractNumId w:val="2"/>
  </w:num>
  <w:num w:numId="9" w16cid:durableId="1488127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644"/>
    <w:rsid w:val="00010285"/>
    <w:rsid w:val="00011E8B"/>
    <w:rsid w:val="0002433C"/>
    <w:rsid w:val="00027751"/>
    <w:rsid w:val="0003313F"/>
    <w:rsid w:val="00033D28"/>
    <w:rsid w:val="00034AD1"/>
    <w:rsid w:val="000412BE"/>
    <w:rsid w:val="0004380B"/>
    <w:rsid w:val="00053578"/>
    <w:rsid w:val="00056A51"/>
    <w:rsid w:val="00060706"/>
    <w:rsid w:val="00067889"/>
    <w:rsid w:val="00074AE3"/>
    <w:rsid w:val="0008011D"/>
    <w:rsid w:val="00082FF5"/>
    <w:rsid w:val="00083194"/>
    <w:rsid w:val="00085B18"/>
    <w:rsid w:val="00086E13"/>
    <w:rsid w:val="000948A1"/>
    <w:rsid w:val="000957F1"/>
    <w:rsid w:val="000A5B4D"/>
    <w:rsid w:val="000A7249"/>
    <w:rsid w:val="000B1C08"/>
    <w:rsid w:val="000B5263"/>
    <w:rsid w:val="000C24B2"/>
    <w:rsid w:val="000D5588"/>
    <w:rsid w:val="000D5D8D"/>
    <w:rsid w:val="000E5B1C"/>
    <w:rsid w:val="000F1DB6"/>
    <w:rsid w:val="000F4505"/>
    <w:rsid w:val="000F4907"/>
    <w:rsid w:val="000F5711"/>
    <w:rsid w:val="000F5FD9"/>
    <w:rsid w:val="000F6511"/>
    <w:rsid w:val="00110CCB"/>
    <w:rsid w:val="001123A8"/>
    <w:rsid w:val="0012246A"/>
    <w:rsid w:val="0012301A"/>
    <w:rsid w:val="00132400"/>
    <w:rsid w:val="001338C3"/>
    <w:rsid w:val="0013656E"/>
    <w:rsid w:val="001376E6"/>
    <w:rsid w:val="0014684C"/>
    <w:rsid w:val="001470B6"/>
    <w:rsid w:val="00150302"/>
    <w:rsid w:val="0015165C"/>
    <w:rsid w:val="001519B7"/>
    <w:rsid w:val="00152CA2"/>
    <w:rsid w:val="00157093"/>
    <w:rsid w:val="001616AF"/>
    <w:rsid w:val="0016409E"/>
    <w:rsid w:val="0016744B"/>
    <w:rsid w:val="001713C2"/>
    <w:rsid w:val="001725FF"/>
    <w:rsid w:val="00174B27"/>
    <w:rsid w:val="00180691"/>
    <w:rsid w:val="00193C31"/>
    <w:rsid w:val="001940D3"/>
    <w:rsid w:val="00194D5E"/>
    <w:rsid w:val="00196B63"/>
    <w:rsid w:val="001A3260"/>
    <w:rsid w:val="001A7BF0"/>
    <w:rsid w:val="001B099E"/>
    <w:rsid w:val="001B18E5"/>
    <w:rsid w:val="001B1978"/>
    <w:rsid w:val="001B1AD7"/>
    <w:rsid w:val="001B2B60"/>
    <w:rsid w:val="001B3661"/>
    <w:rsid w:val="001B4624"/>
    <w:rsid w:val="001C3CD7"/>
    <w:rsid w:val="001C6C69"/>
    <w:rsid w:val="001D7D4A"/>
    <w:rsid w:val="001E05FB"/>
    <w:rsid w:val="001E2B8D"/>
    <w:rsid w:val="001E68E3"/>
    <w:rsid w:val="001F0187"/>
    <w:rsid w:val="00200A98"/>
    <w:rsid w:val="00202C04"/>
    <w:rsid w:val="00204DB7"/>
    <w:rsid w:val="00205822"/>
    <w:rsid w:val="0020719E"/>
    <w:rsid w:val="002268D2"/>
    <w:rsid w:val="00232369"/>
    <w:rsid w:val="002369C6"/>
    <w:rsid w:val="0025076B"/>
    <w:rsid w:val="002566B7"/>
    <w:rsid w:val="0026400F"/>
    <w:rsid w:val="00265EC4"/>
    <w:rsid w:val="002722F2"/>
    <w:rsid w:val="00273AB4"/>
    <w:rsid w:val="00277047"/>
    <w:rsid w:val="002836FE"/>
    <w:rsid w:val="0029103A"/>
    <w:rsid w:val="00291AAC"/>
    <w:rsid w:val="00293A51"/>
    <w:rsid w:val="002A0C50"/>
    <w:rsid w:val="002A5C9C"/>
    <w:rsid w:val="002A60BD"/>
    <w:rsid w:val="002A676B"/>
    <w:rsid w:val="002B3D2D"/>
    <w:rsid w:val="002B758F"/>
    <w:rsid w:val="002C1403"/>
    <w:rsid w:val="002C1490"/>
    <w:rsid w:val="002C1672"/>
    <w:rsid w:val="002C72B9"/>
    <w:rsid w:val="002D4C57"/>
    <w:rsid w:val="002D64C6"/>
    <w:rsid w:val="002E0748"/>
    <w:rsid w:val="002E0940"/>
    <w:rsid w:val="002E5BF5"/>
    <w:rsid w:val="002F04F9"/>
    <w:rsid w:val="002F4D7E"/>
    <w:rsid w:val="002F58A5"/>
    <w:rsid w:val="002F65FC"/>
    <w:rsid w:val="00302F11"/>
    <w:rsid w:val="00310897"/>
    <w:rsid w:val="00312790"/>
    <w:rsid w:val="00315165"/>
    <w:rsid w:val="0032145C"/>
    <w:rsid w:val="00327BC6"/>
    <w:rsid w:val="003343AE"/>
    <w:rsid w:val="0033443A"/>
    <w:rsid w:val="003431BD"/>
    <w:rsid w:val="00346096"/>
    <w:rsid w:val="00346944"/>
    <w:rsid w:val="00346B2C"/>
    <w:rsid w:val="0034790B"/>
    <w:rsid w:val="0035225B"/>
    <w:rsid w:val="003611A1"/>
    <w:rsid w:val="00363C92"/>
    <w:rsid w:val="00365270"/>
    <w:rsid w:val="003670F6"/>
    <w:rsid w:val="00370F3F"/>
    <w:rsid w:val="0037261E"/>
    <w:rsid w:val="00372E1A"/>
    <w:rsid w:val="00383EF5"/>
    <w:rsid w:val="00384823"/>
    <w:rsid w:val="00391772"/>
    <w:rsid w:val="003922F5"/>
    <w:rsid w:val="0039376C"/>
    <w:rsid w:val="003972F1"/>
    <w:rsid w:val="003977F5"/>
    <w:rsid w:val="003A0A61"/>
    <w:rsid w:val="003A3326"/>
    <w:rsid w:val="003A6BA0"/>
    <w:rsid w:val="003B03DB"/>
    <w:rsid w:val="003B0564"/>
    <w:rsid w:val="003B22D9"/>
    <w:rsid w:val="003B3009"/>
    <w:rsid w:val="003B3598"/>
    <w:rsid w:val="003B4AB5"/>
    <w:rsid w:val="003C2D1D"/>
    <w:rsid w:val="003C34D2"/>
    <w:rsid w:val="003C50D8"/>
    <w:rsid w:val="003C62E3"/>
    <w:rsid w:val="003C6EED"/>
    <w:rsid w:val="003D4EB3"/>
    <w:rsid w:val="003D52D4"/>
    <w:rsid w:val="003E13EB"/>
    <w:rsid w:val="003F03DC"/>
    <w:rsid w:val="003F131F"/>
    <w:rsid w:val="003F3FBD"/>
    <w:rsid w:val="003F5DA8"/>
    <w:rsid w:val="003F61A6"/>
    <w:rsid w:val="003F7F4F"/>
    <w:rsid w:val="00400250"/>
    <w:rsid w:val="00405E77"/>
    <w:rsid w:val="0041442A"/>
    <w:rsid w:val="004251CB"/>
    <w:rsid w:val="004318DC"/>
    <w:rsid w:val="004366DB"/>
    <w:rsid w:val="00436ABF"/>
    <w:rsid w:val="0044652E"/>
    <w:rsid w:val="00447707"/>
    <w:rsid w:val="00452AB8"/>
    <w:rsid w:val="00453D20"/>
    <w:rsid w:val="00461830"/>
    <w:rsid w:val="00462B7E"/>
    <w:rsid w:val="004634A8"/>
    <w:rsid w:val="0046686C"/>
    <w:rsid w:val="004742EC"/>
    <w:rsid w:val="00480C7E"/>
    <w:rsid w:val="004823CE"/>
    <w:rsid w:val="00485685"/>
    <w:rsid w:val="004877C3"/>
    <w:rsid w:val="00493146"/>
    <w:rsid w:val="00494ECD"/>
    <w:rsid w:val="004952A7"/>
    <w:rsid w:val="00495F00"/>
    <w:rsid w:val="00495FE6"/>
    <w:rsid w:val="004A262F"/>
    <w:rsid w:val="004A514A"/>
    <w:rsid w:val="004B5C94"/>
    <w:rsid w:val="004B6E9C"/>
    <w:rsid w:val="004C06A1"/>
    <w:rsid w:val="004D0001"/>
    <w:rsid w:val="004D1223"/>
    <w:rsid w:val="004D3A0F"/>
    <w:rsid w:val="004D3A5C"/>
    <w:rsid w:val="004D6FF2"/>
    <w:rsid w:val="004E2CB6"/>
    <w:rsid w:val="004E424B"/>
    <w:rsid w:val="004E62D7"/>
    <w:rsid w:val="00500F46"/>
    <w:rsid w:val="00502E47"/>
    <w:rsid w:val="0050403C"/>
    <w:rsid w:val="0050650D"/>
    <w:rsid w:val="00512AA4"/>
    <w:rsid w:val="00514334"/>
    <w:rsid w:val="00515AAC"/>
    <w:rsid w:val="00516061"/>
    <w:rsid w:val="005222B7"/>
    <w:rsid w:val="005224EE"/>
    <w:rsid w:val="00522A41"/>
    <w:rsid w:val="00522BB7"/>
    <w:rsid w:val="00533F71"/>
    <w:rsid w:val="00534EF1"/>
    <w:rsid w:val="0053600D"/>
    <w:rsid w:val="005439F6"/>
    <w:rsid w:val="0054552B"/>
    <w:rsid w:val="00547987"/>
    <w:rsid w:val="00550D81"/>
    <w:rsid w:val="005649D3"/>
    <w:rsid w:val="0056744B"/>
    <w:rsid w:val="00570CC3"/>
    <w:rsid w:val="0057376A"/>
    <w:rsid w:val="0057565E"/>
    <w:rsid w:val="00575A1F"/>
    <w:rsid w:val="0058356C"/>
    <w:rsid w:val="00584B80"/>
    <w:rsid w:val="00594446"/>
    <w:rsid w:val="00594974"/>
    <w:rsid w:val="005975FC"/>
    <w:rsid w:val="005A0F32"/>
    <w:rsid w:val="005A23E4"/>
    <w:rsid w:val="005A2578"/>
    <w:rsid w:val="005A5A19"/>
    <w:rsid w:val="005A7973"/>
    <w:rsid w:val="005C22B2"/>
    <w:rsid w:val="005C3F49"/>
    <w:rsid w:val="005C6C58"/>
    <w:rsid w:val="005D4E25"/>
    <w:rsid w:val="005D631A"/>
    <w:rsid w:val="005D6F1F"/>
    <w:rsid w:val="005E097F"/>
    <w:rsid w:val="005E35AF"/>
    <w:rsid w:val="005E4DE2"/>
    <w:rsid w:val="005E5935"/>
    <w:rsid w:val="005E59A1"/>
    <w:rsid w:val="005E6CC0"/>
    <w:rsid w:val="005E711C"/>
    <w:rsid w:val="005F194E"/>
    <w:rsid w:val="005F1A21"/>
    <w:rsid w:val="005F5463"/>
    <w:rsid w:val="005F5795"/>
    <w:rsid w:val="005F6FF3"/>
    <w:rsid w:val="005F71A7"/>
    <w:rsid w:val="006040C3"/>
    <w:rsid w:val="00610745"/>
    <w:rsid w:val="00615887"/>
    <w:rsid w:val="0061791A"/>
    <w:rsid w:val="006264C3"/>
    <w:rsid w:val="006278CD"/>
    <w:rsid w:val="006345AF"/>
    <w:rsid w:val="00635657"/>
    <w:rsid w:val="00637663"/>
    <w:rsid w:val="00640615"/>
    <w:rsid w:val="00641F35"/>
    <w:rsid w:val="00643854"/>
    <w:rsid w:val="00651873"/>
    <w:rsid w:val="006609F8"/>
    <w:rsid w:val="00670297"/>
    <w:rsid w:val="00680EA0"/>
    <w:rsid w:val="00683FAC"/>
    <w:rsid w:val="006902A7"/>
    <w:rsid w:val="0069136D"/>
    <w:rsid w:val="0069268A"/>
    <w:rsid w:val="0069371D"/>
    <w:rsid w:val="00693D2E"/>
    <w:rsid w:val="00696A4E"/>
    <w:rsid w:val="006A0584"/>
    <w:rsid w:val="006A3084"/>
    <w:rsid w:val="006A40C9"/>
    <w:rsid w:val="006A4496"/>
    <w:rsid w:val="006A79C3"/>
    <w:rsid w:val="006B5668"/>
    <w:rsid w:val="006C35E5"/>
    <w:rsid w:val="006D2FF2"/>
    <w:rsid w:val="006F0BC7"/>
    <w:rsid w:val="006F3B16"/>
    <w:rsid w:val="00707089"/>
    <w:rsid w:val="00716421"/>
    <w:rsid w:val="0072566E"/>
    <w:rsid w:val="007312D9"/>
    <w:rsid w:val="00756EB2"/>
    <w:rsid w:val="00765DA1"/>
    <w:rsid w:val="00766CC5"/>
    <w:rsid w:val="00766F6B"/>
    <w:rsid w:val="00770625"/>
    <w:rsid w:val="00775F0C"/>
    <w:rsid w:val="00783AA7"/>
    <w:rsid w:val="00790DCB"/>
    <w:rsid w:val="0079418E"/>
    <w:rsid w:val="00796DB6"/>
    <w:rsid w:val="007A0188"/>
    <w:rsid w:val="007A217F"/>
    <w:rsid w:val="007A42CF"/>
    <w:rsid w:val="007A4EF1"/>
    <w:rsid w:val="007A5584"/>
    <w:rsid w:val="007B08FC"/>
    <w:rsid w:val="007B5EB3"/>
    <w:rsid w:val="007B66F6"/>
    <w:rsid w:val="007C0027"/>
    <w:rsid w:val="007C0995"/>
    <w:rsid w:val="007C118E"/>
    <w:rsid w:val="007C24AA"/>
    <w:rsid w:val="007C36CB"/>
    <w:rsid w:val="007C635E"/>
    <w:rsid w:val="007D0B89"/>
    <w:rsid w:val="007D1098"/>
    <w:rsid w:val="007D341A"/>
    <w:rsid w:val="007E27E3"/>
    <w:rsid w:val="007E2C18"/>
    <w:rsid w:val="007F6185"/>
    <w:rsid w:val="008002F6"/>
    <w:rsid w:val="008035E8"/>
    <w:rsid w:val="008046B8"/>
    <w:rsid w:val="00806038"/>
    <w:rsid w:val="00807326"/>
    <w:rsid w:val="00814AD6"/>
    <w:rsid w:val="00825735"/>
    <w:rsid w:val="00835006"/>
    <w:rsid w:val="00835728"/>
    <w:rsid w:val="00835BA1"/>
    <w:rsid w:val="00835EE5"/>
    <w:rsid w:val="0084382C"/>
    <w:rsid w:val="00846354"/>
    <w:rsid w:val="008504B4"/>
    <w:rsid w:val="00856801"/>
    <w:rsid w:val="00863DBF"/>
    <w:rsid w:val="00867969"/>
    <w:rsid w:val="0087202B"/>
    <w:rsid w:val="00876CE1"/>
    <w:rsid w:val="0088309C"/>
    <w:rsid w:val="008858FF"/>
    <w:rsid w:val="00893D1C"/>
    <w:rsid w:val="00893D82"/>
    <w:rsid w:val="0089583F"/>
    <w:rsid w:val="008A1D85"/>
    <w:rsid w:val="008A1EC5"/>
    <w:rsid w:val="008A30EA"/>
    <w:rsid w:val="008A3157"/>
    <w:rsid w:val="008A35D7"/>
    <w:rsid w:val="008B46AA"/>
    <w:rsid w:val="008B4943"/>
    <w:rsid w:val="008C3DF6"/>
    <w:rsid w:val="008D0114"/>
    <w:rsid w:val="008E2642"/>
    <w:rsid w:val="008E397B"/>
    <w:rsid w:val="008E4684"/>
    <w:rsid w:val="008F5908"/>
    <w:rsid w:val="008F5CD1"/>
    <w:rsid w:val="00904A80"/>
    <w:rsid w:val="0090587F"/>
    <w:rsid w:val="009266D8"/>
    <w:rsid w:val="00937E45"/>
    <w:rsid w:val="00942075"/>
    <w:rsid w:val="00946A9F"/>
    <w:rsid w:val="0095208A"/>
    <w:rsid w:val="00953B0D"/>
    <w:rsid w:val="009558B0"/>
    <w:rsid w:val="009575EA"/>
    <w:rsid w:val="009674EA"/>
    <w:rsid w:val="009824C0"/>
    <w:rsid w:val="00982F1A"/>
    <w:rsid w:val="00983AB1"/>
    <w:rsid w:val="0098755D"/>
    <w:rsid w:val="0099292F"/>
    <w:rsid w:val="009A174B"/>
    <w:rsid w:val="009A4489"/>
    <w:rsid w:val="009A53B3"/>
    <w:rsid w:val="009B21C4"/>
    <w:rsid w:val="009B5C4E"/>
    <w:rsid w:val="009B78E7"/>
    <w:rsid w:val="009C1459"/>
    <w:rsid w:val="009C213D"/>
    <w:rsid w:val="009C27B5"/>
    <w:rsid w:val="009C4EC8"/>
    <w:rsid w:val="009D0128"/>
    <w:rsid w:val="009D0F8F"/>
    <w:rsid w:val="009D15F8"/>
    <w:rsid w:val="009D289A"/>
    <w:rsid w:val="009E14DD"/>
    <w:rsid w:val="009E2A62"/>
    <w:rsid w:val="009E3A16"/>
    <w:rsid w:val="009F3F66"/>
    <w:rsid w:val="009F49C3"/>
    <w:rsid w:val="00A01D4D"/>
    <w:rsid w:val="00A03585"/>
    <w:rsid w:val="00A0361A"/>
    <w:rsid w:val="00A149A5"/>
    <w:rsid w:val="00A21236"/>
    <w:rsid w:val="00A24ECA"/>
    <w:rsid w:val="00A40BEA"/>
    <w:rsid w:val="00A455CA"/>
    <w:rsid w:val="00A52730"/>
    <w:rsid w:val="00A53FC8"/>
    <w:rsid w:val="00A6087C"/>
    <w:rsid w:val="00A6090E"/>
    <w:rsid w:val="00A61256"/>
    <w:rsid w:val="00A64273"/>
    <w:rsid w:val="00A67084"/>
    <w:rsid w:val="00A725FC"/>
    <w:rsid w:val="00A7507A"/>
    <w:rsid w:val="00A84B07"/>
    <w:rsid w:val="00A87DCE"/>
    <w:rsid w:val="00A93898"/>
    <w:rsid w:val="00A93D3D"/>
    <w:rsid w:val="00A97EA5"/>
    <w:rsid w:val="00AA13A8"/>
    <w:rsid w:val="00AA2C3A"/>
    <w:rsid w:val="00AA2CD9"/>
    <w:rsid w:val="00AA4911"/>
    <w:rsid w:val="00AA5011"/>
    <w:rsid w:val="00AB171F"/>
    <w:rsid w:val="00AB3028"/>
    <w:rsid w:val="00AB55DD"/>
    <w:rsid w:val="00AC1F6E"/>
    <w:rsid w:val="00AC4DE9"/>
    <w:rsid w:val="00AC654C"/>
    <w:rsid w:val="00AC6B8E"/>
    <w:rsid w:val="00AC7983"/>
    <w:rsid w:val="00AD3466"/>
    <w:rsid w:val="00AD3B50"/>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0C86"/>
    <w:rsid w:val="00B13260"/>
    <w:rsid w:val="00B14B7D"/>
    <w:rsid w:val="00B14F38"/>
    <w:rsid w:val="00B15FED"/>
    <w:rsid w:val="00B22376"/>
    <w:rsid w:val="00B224B0"/>
    <w:rsid w:val="00B25E77"/>
    <w:rsid w:val="00B270C3"/>
    <w:rsid w:val="00B31D3F"/>
    <w:rsid w:val="00B42C55"/>
    <w:rsid w:val="00B4322F"/>
    <w:rsid w:val="00B47E45"/>
    <w:rsid w:val="00B5093D"/>
    <w:rsid w:val="00B5128E"/>
    <w:rsid w:val="00B56571"/>
    <w:rsid w:val="00B57D3A"/>
    <w:rsid w:val="00B62ED9"/>
    <w:rsid w:val="00B64981"/>
    <w:rsid w:val="00B64A39"/>
    <w:rsid w:val="00B6538B"/>
    <w:rsid w:val="00B703B9"/>
    <w:rsid w:val="00B70F3B"/>
    <w:rsid w:val="00B86AF4"/>
    <w:rsid w:val="00B8713B"/>
    <w:rsid w:val="00B93799"/>
    <w:rsid w:val="00B9381B"/>
    <w:rsid w:val="00BA43C1"/>
    <w:rsid w:val="00BA4830"/>
    <w:rsid w:val="00BA6CB9"/>
    <w:rsid w:val="00BB088C"/>
    <w:rsid w:val="00BB1A18"/>
    <w:rsid w:val="00BC32F7"/>
    <w:rsid w:val="00BD5AD4"/>
    <w:rsid w:val="00BD6417"/>
    <w:rsid w:val="00BE01C7"/>
    <w:rsid w:val="00C021D5"/>
    <w:rsid w:val="00C02327"/>
    <w:rsid w:val="00C058A0"/>
    <w:rsid w:val="00C06570"/>
    <w:rsid w:val="00C139F4"/>
    <w:rsid w:val="00C13E67"/>
    <w:rsid w:val="00C22A3B"/>
    <w:rsid w:val="00C234E3"/>
    <w:rsid w:val="00C2397D"/>
    <w:rsid w:val="00C25083"/>
    <w:rsid w:val="00C26167"/>
    <w:rsid w:val="00C2718C"/>
    <w:rsid w:val="00C2798F"/>
    <w:rsid w:val="00C34FD4"/>
    <w:rsid w:val="00C34FE5"/>
    <w:rsid w:val="00C40923"/>
    <w:rsid w:val="00C462C4"/>
    <w:rsid w:val="00C50CE5"/>
    <w:rsid w:val="00C5563D"/>
    <w:rsid w:val="00C55CF7"/>
    <w:rsid w:val="00C66064"/>
    <w:rsid w:val="00C703E8"/>
    <w:rsid w:val="00C70481"/>
    <w:rsid w:val="00C73A5C"/>
    <w:rsid w:val="00C76E63"/>
    <w:rsid w:val="00C809F1"/>
    <w:rsid w:val="00C8227F"/>
    <w:rsid w:val="00C8586A"/>
    <w:rsid w:val="00C85A52"/>
    <w:rsid w:val="00C8765E"/>
    <w:rsid w:val="00C910FE"/>
    <w:rsid w:val="00C91FC6"/>
    <w:rsid w:val="00C975D2"/>
    <w:rsid w:val="00C97992"/>
    <w:rsid w:val="00CB311C"/>
    <w:rsid w:val="00CB3A26"/>
    <w:rsid w:val="00CB6C12"/>
    <w:rsid w:val="00CC2DA0"/>
    <w:rsid w:val="00CC36A1"/>
    <w:rsid w:val="00CD24D6"/>
    <w:rsid w:val="00CD691C"/>
    <w:rsid w:val="00CD6AFE"/>
    <w:rsid w:val="00CE1E3B"/>
    <w:rsid w:val="00CF3BC0"/>
    <w:rsid w:val="00CF642D"/>
    <w:rsid w:val="00D05BF5"/>
    <w:rsid w:val="00D14CAF"/>
    <w:rsid w:val="00D20263"/>
    <w:rsid w:val="00D2274A"/>
    <w:rsid w:val="00D270F4"/>
    <w:rsid w:val="00D34FA8"/>
    <w:rsid w:val="00D354EC"/>
    <w:rsid w:val="00D37C55"/>
    <w:rsid w:val="00D428D4"/>
    <w:rsid w:val="00D431C3"/>
    <w:rsid w:val="00D50DA7"/>
    <w:rsid w:val="00D5555B"/>
    <w:rsid w:val="00D64765"/>
    <w:rsid w:val="00D64ACB"/>
    <w:rsid w:val="00D6571D"/>
    <w:rsid w:val="00D65AD3"/>
    <w:rsid w:val="00D65B43"/>
    <w:rsid w:val="00D71CE0"/>
    <w:rsid w:val="00D73C5B"/>
    <w:rsid w:val="00D81537"/>
    <w:rsid w:val="00D82E6C"/>
    <w:rsid w:val="00D94AA9"/>
    <w:rsid w:val="00DA5F88"/>
    <w:rsid w:val="00DB4FE8"/>
    <w:rsid w:val="00DB6C37"/>
    <w:rsid w:val="00DC2BDE"/>
    <w:rsid w:val="00DC336E"/>
    <w:rsid w:val="00DC5CE7"/>
    <w:rsid w:val="00DD1CCF"/>
    <w:rsid w:val="00DD2F72"/>
    <w:rsid w:val="00DD550A"/>
    <w:rsid w:val="00DD769E"/>
    <w:rsid w:val="00DE208B"/>
    <w:rsid w:val="00DE7CF3"/>
    <w:rsid w:val="00DF1D10"/>
    <w:rsid w:val="00E029DC"/>
    <w:rsid w:val="00E03F5B"/>
    <w:rsid w:val="00E070A7"/>
    <w:rsid w:val="00E12DAC"/>
    <w:rsid w:val="00E161E6"/>
    <w:rsid w:val="00E202D3"/>
    <w:rsid w:val="00E203E4"/>
    <w:rsid w:val="00E215F0"/>
    <w:rsid w:val="00E36449"/>
    <w:rsid w:val="00E368AB"/>
    <w:rsid w:val="00E4296C"/>
    <w:rsid w:val="00E44CBF"/>
    <w:rsid w:val="00E4564F"/>
    <w:rsid w:val="00E45C10"/>
    <w:rsid w:val="00E45CEB"/>
    <w:rsid w:val="00E4729D"/>
    <w:rsid w:val="00E51748"/>
    <w:rsid w:val="00E564D4"/>
    <w:rsid w:val="00E60283"/>
    <w:rsid w:val="00E60E35"/>
    <w:rsid w:val="00E631E1"/>
    <w:rsid w:val="00E66F99"/>
    <w:rsid w:val="00E6759A"/>
    <w:rsid w:val="00E73BE4"/>
    <w:rsid w:val="00E747EA"/>
    <w:rsid w:val="00E7549A"/>
    <w:rsid w:val="00E757F1"/>
    <w:rsid w:val="00E8037A"/>
    <w:rsid w:val="00E8126E"/>
    <w:rsid w:val="00E843DD"/>
    <w:rsid w:val="00E931F4"/>
    <w:rsid w:val="00E93728"/>
    <w:rsid w:val="00E946CB"/>
    <w:rsid w:val="00EA4B3E"/>
    <w:rsid w:val="00EA6464"/>
    <w:rsid w:val="00EA6F8B"/>
    <w:rsid w:val="00EB1B7B"/>
    <w:rsid w:val="00EC4D0B"/>
    <w:rsid w:val="00EC4E2D"/>
    <w:rsid w:val="00EC6701"/>
    <w:rsid w:val="00EC7329"/>
    <w:rsid w:val="00ED16CB"/>
    <w:rsid w:val="00ED5684"/>
    <w:rsid w:val="00ED6893"/>
    <w:rsid w:val="00EE406D"/>
    <w:rsid w:val="00EE4D34"/>
    <w:rsid w:val="00EE4D5A"/>
    <w:rsid w:val="00EF0BC8"/>
    <w:rsid w:val="00EF1A7B"/>
    <w:rsid w:val="00EF1EAF"/>
    <w:rsid w:val="00EF3AE0"/>
    <w:rsid w:val="00EF4A5C"/>
    <w:rsid w:val="00EF632B"/>
    <w:rsid w:val="00EF7DB0"/>
    <w:rsid w:val="00F042EF"/>
    <w:rsid w:val="00F04F33"/>
    <w:rsid w:val="00F06766"/>
    <w:rsid w:val="00F17F6F"/>
    <w:rsid w:val="00F20C9B"/>
    <w:rsid w:val="00F223DE"/>
    <w:rsid w:val="00F27228"/>
    <w:rsid w:val="00F31705"/>
    <w:rsid w:val="00F504D7"/>
    <w:rsid w:val="00F533D5"/>
    <w:rsid w:val="00F54573"/>
    <w:rsid w:val="00F63133"/>
    <w:rsid w:val="00F6647F"/>
    <w:rsid w:val="00F70034"/>
    <w:rsid w:val="00F75A12"/>
    <w:rsid w:val="00F92223"/>
    <w:rsid w:val="00F9371C"/>
    <w:rsid w:val="00F97F51"/>
    <w:rsid w:val="00FA07C4"/>
    <w:rsid w:val="00FA2209"/>
    <w:rsid w:val="00FA238F"/>
    <w:rsid w:val="00FA2F1F"/>
    <w:rsid w:val="00FA7D9B"/>
    <w:rsid w:val="00FB0519"/>
    <w:rsid w:val="00FB1AC6"/>
    <w:rsid w:val="00FB600A"/>
    <w:rsid w:val="00FC1B0B"/>
    <w:rsid w:val="00FC403E"/>
    <w:rsid w:val="00FC7822"/>
    <w:rsid w:val="00FD0018"/>
    <w:rsid w:val="00FD17FF"/>
    <w:rsid w:val="00FD2106"/>
    <w:rsid w:val="00FD2E59"/>
    <w:rsid w:val="00FD4167"/>
    <w:rsid w:val="00FD42B8"/>
    <w:rsid w:val="00FE05E7"/>
    <w:rsid w:val="00FE45A2"/>
    <w:rsid w:val="00FF2199"/>
    <w:rsid w:val="00FF4FCF"/>
    <w:rsid w:val="00FF5A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E35AF"/>
    <w:pPr>
      <w:ind w:firstLine="567"/>
    </w:pPr>
    <w:rPr>
      <w:szCs w:val="22"/>
    </w:rPr>
  </w:style>
  <w:style w:type="character" w:customStyle="1" w:styleId="PagrindinistekstasDiagrama">
    <w:name w:val="Pagrindinis tekstas Diagrama"/>
    <w:basedOn w:val="Numatytasispastraiposriftas"/>
    <w:link w:val="Pagrindinistekstas"/>
    <w:uiPriority w:val="99"/>
    <w:rsid w:val="005E35AF"/>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3236</Words>
  <Characters>1846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Timukas</cp:lastModifiedBy>
  <cp:revision>26</cp:revision>
  <dcterms:created xsi:type="dcterms:W3CDTF">2025-03-26T09:02:00Z</dcterms:created>
  <dcterms:modified xsi:type="dcterms:W3CDTF">2025-09-11T12:47:00Z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